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96" w:rsidRDefault="00FE7879" w:rsidP="00CC0C4C">
      <w:pPr>
        <w:pStyle w:val="tab"/>
        <w:ind w:firstLine="720"/>
        <w:jc w:val="center"/>
        <w:rPr>
          <w:bCs/>
          <w:color w:val="000000"/>
          <w:lang w:val="uk-UA"/>
        </w:rPr>
      </w:pPr>
      <w:r w:rsidRPr="00DD4EB6">
        <w:rPr>
          <w:b/>
          <w:color w:val="000000"/>
          <w:lang w:val="uk-UA"/>
        </w:rPr>
        <w:t>Тема</w:t>
      </w:r>
      <w:r w:rsidR="002E7D4D" w:rsidRPr="00DD4EB6">
        <w:rPr>
          <w:b/>
          <w:color w:val="000000"/>
          <w:lang w:val="uk-UA"/>
        </w:rPr>
        <w:t>:</w:t>
      </w:r>
      <w:r w:rsidR="002E7D4D" w:rsidRPr="002E7D4D">
        <w:rPr>
          <w:color w:val="000000"/>
          <w:lang w:val="uk-UA"/>
        </w:rPr>
        <w:t xml:space="preserve"> </w:t>
      </w:r>
      <w:r w:rsidRPr="002E7D4D">
        <w:rPr>
          <w:color w:val="000000"/>
          <w:lang w:val="uk-UA"/>
        </w:rPr>
        <w:t xml:space="preserve"> </w:t>
      </w:r>
      <w:r w:rsidR="00377296" w:rsidRPr="002E7D4D">
        <w:rPr>
          <w:color w:val="000000"/>
        </w:rPr>
        <w:t> </w:t>
      </w:r>
      <w:r w:rsidR="00377296" w:rsidRPr="00DD4EB6">
        <w:rPr>
          <w:bCs/>
          <w:color w:val="000000"/>
        </w:rPr>
        <w:t>Нарада, її види, пiдготовка та проведення</w:t>
      </w:r>
      <w:r w:rsidR="00DD4EB6">
        <w:rPr>
          <w:bCs/>
          <w:color w:val="000000"/>
          <w:lang w:val="uk-UA"/>
        </w:rPr>
        <w:t>.</w:t>
      </w:r>
    </w:p>
    <w:p w:rsidR="00CC0C4C" w:rsidRDefault="00CC0C4C" w:rsidP="00CC0C4C">
      <w:pPr>
        <w:pStyle w:val="tab"/>
        <w:ind w:firstLine="720"/>
        <w:jc w:val="center"/>
        <w:rPr>
          <w:b/>
          <w:bCs/>
          <w:color w:val="000000"/>
          <w:lang w:val="uk-UA"/>
        </w:rPr>
      </w:pPr>
      <w:r w:rsidRPr="00CC0C4C">
        <w:rPr>
          <w:b/>
          <w:bCs/>
          <w:color w:val="000000"/>
          <w:lang w:val="uk-UA"/>
        </w:rPr>
        <w:t>План</w:t>
      </w:r>
    </w:p>
    <w:p w:rsidR="00CC0C4C" w:rsidRPr="002E7D4D" w:rsidRDefault="00CC0C4C" w:rsidP="00CC0C4C">
      <w:pPr>
        <w:pStyle w:val="a6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Нарад</w:t>
      </w:r>
      <w:r w:rsidR="00494E47">
        <w:rPr>
          <w:rFonts w:eastAsia="Times New Roman"/>
          <w:bCs/>
          <w:color w:val="000000"/>
          <w:sz w:val="24"/>
          <w:szCs w:val="24"/>
        </w:rPr>
        <w:t>а</w:t>
      </w:r>
      <w:r>
        <w:rPr>
          <w:rFonts w:eastAsia="Times New Roman"/>
          <w:bCs/>
          <w:color w:val="000000"/>
          <w:sz w:val="24"/>
          <w:szCs w:val="24"/>
        </w:rPr>
        <w:t>. Види нарад.</w:t>
      </w:r>
    </w:p>
    <w:p w:rsidR="00CC0C4C" w:rsidRPr="002E7D4D" w:rsidRDefault="00CC0C4C" w:rsidP="00CC0C4C">
      <w:pPr>
        <w:pStyle w:val="a6"/>
        <w:numPr>
          <w:ilvl w:val="0"/>
          <w:numId w:val="3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Наказ. В</w:t>
      </w:r>
      <w:r w:rsidRPr="002E7D4D">
        <w:rPr>
          <w:sz w:val="24"/>
          <w:szCs w:val="24"/>
        </w:rPr>
        <w:t>иди</w:t>
      </w:r>
      <w:r w:rsidR="001F1334">
        <w:rPr>
          <w:sz w:val="24"/>
          <w:szCs w:val="24"/>
        </w:rPr>
        <w:t>, структура</w:t>
      </w:r>
      <w:r w:rsidRPr="002E7D4D">
        <w:rPr>
          <w:sz w:val="24"/>
          <w:szCs w:val="24"/>
        </w:rPr>
        <w:t xml:space="preserve"> наказів.</w:t>
      </w:r>
    </w:p>
    <w:p w:rsidR="00CC0C4C" w:rsidRPr="002E7D4D" w:rsidRDefault="00ED5026" w:rsidP="00CC0C4C">
      <w:pPr>
        <w:pStyle w:val="a6"/>
        <w:numPr>
          <w:ilvl w:val="0"/>
          <w:numId w:val="3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Витяги </w:t>
      </w:r>
      <w:r w:rsidR="00A24CB2">
        <w:rPr>
          <w:sz w:val="24"/>
          <w:szCs w:val="24"/>
          <w:lang w:val="ru-RU"/>
        </w:rPr>
        <w:t>і</w:t>
      </w:r>
      <w:r>
        <w:rPr>
          <w:sz w:val="24"/>
          <w:szCs w:val="24"/>
          <w:lang w:val="ru-RU"/>
        </w:rPr>
        <w:t>з наказі</w:t>
      </w:r>
      <w:proofErr w:type="gramStart"/>
      <w:r>
        <w:rPr>
          <w:sz w:val="24"/>
          <w:szCs w:val="24"/>
          <w:lang w:val="ru-RU"/>
        </w:rPr>
        <w:t>в</w:t>
      </w:r>
      <w:proofErr w:type="gramEnd"/>
      <w:r w:rsidR="00CC0C4C" w:rsidRPr="002E7D4D">
        <w:rPr>
          <w:sz w:val="24"/>
          <w:szCs w:val="24"/>
        </w:rPr>
        <w:t>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Основне завдання колективних масових заход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 - залучення працiвникiв до вирiшення господарських, виробничих, органiзацiйних питань та проблем органiзацiї. Якраз нарада i вирiшує це завдання.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Колективне розв'язання поставлених завдань привча</w:t>
      </w:r>
      <w:r w:rsidR="0084616B">
        <w:rPr>
          <w:color w:val="000000"/>
          <w:lang w:val="uk-UA"/>
        </w:rPr>
        <w:t>є</w:t>
      </w:r>
      <w:r w:rsidRPr="002E7D4D">
        <w:rPr>
          <w:color w:val="000000"/>
        </w:rPr>
        <w:t xml:space="preserve"> прац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вникiв пiдходити до проблеми широко, а iнколи i глобально, дивитися на явища очима iнших, пiдвищу</w:t>
      </w:r>
      <w:r w:rsidR="0084616B">
        <w:rPr>
          <w:color w:val="000000"/>
          <w:lang w:val="uk-UA"/>
        </w:rPr>
        <w:t>є</w:t>
      </w:r>
      <w:r w:rsidRPr="002E7D4D">
        <w:rPr>
          <w:color w:val="000000"/>
        </w:rPr>
        <w:t xml:space="preserve"> колективну вiдповiдальнiсть за прийнятi рiшення та втiлення їх у життя. Тому колективнi рiшення, прийнятi на нарадах, - це засiб пiдвищення дiлової квалiфiкацiї не тiльки окремо взятого працiвника, </w:t>
      </w:r>
      <w:proofErr w:type="gramStart"/>
      <w:r w:rsidRPr="002E7D4D">
        <w:rPr>
          <w:color w:val="000000"/>
        </w:rPr>
        <w:t>а й</w:t>
      </w:r>
      <w:proofErr w:type="gramEnd"/>
      <w:r w:rsidRPr="002E7D4D">
        <w:rPr>
          <w:color w:val="000000"/>
        </w:rPr>
        <w:t xml:space="preserve"> усього колективу.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Перевагою 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лової наради, у порiвняннi з iншими заходами та методами управлiння, є те, що тут, як правило, присутнi якщо не всi, то переважна бiльшiсть майбутнiх виконавцiв тих рiшень, якi можуть бути прийнятi.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На 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лових нарадах легше вирiшуються саме тi питання, якi стосуються всього колективу, - його успiхiв або невдач. До того ж 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дея, яка виникає в процесi багаторазового колективного обговорення, може набути бiльш конкретного i детального вигляду.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Окр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м того, дiлова нарада - досить ефективний метод управлiння, саме тому не слiд вдаватися на нарадах до розгляду дрiбних i другорядних питань, якi можуть бути вирiшенi в робочому порядку на рiвнi мiжособистiсних стосункiв керiвникiв та пiдлеглих.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При цьому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пам'ятати, що: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 не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скликати з одного й того ж питання кiлька разiв, бо якщо питання не було вирiшене за першим разом, значить, нарада не була результативна i слiд шукати iншi методи та варiанти його вирiшення;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нараду не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перетворювати на унiверсальний засiб розв'язання всiх питань (проблем).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proofErr w:type="gramStart"/>
      <w:r w:rsidRPr="002E7D4D">
        <w:rPr>
          <w:color w:val="000000"/>
        </w:rPr>
        <w:t>З</w:t>
      </w:r>
      <w:proofErr w:type="gramEnd"/>
      <w:r w:rsidRPr="002E7D4D">
        <w:rPr>
          <w:color w:val="000000"/>
        </w:rPr>
        <w:t xml:space="preserve"> огляду на мету такого колективного заходу, як нарада, їх розрiзняють: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навчальна (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нструктивна) - форма наради, яка має чiтке призначення - ознайомлення працiвникiв з окремою дiлянкою роботи, новими положеннями та законами уряду i вiдомчих iнстанцiй та iн.;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- 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нформацiйна - на нiй учасникiв знайомлять з певними даними, якi вводяться в справочинний процес або стосуються окремих дiлянок роботи. При цьому може бути заздалег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дь пiдготовлений у письмовому виглядi ряд документiв (витягiв з них), якi є носiями iнформацiї з певного питання (питань);</w:t>
      </w:r>
    </w:p>
    <w:p w:rsidR="00377296" w:rsidRPr="002E7D4D" w:rsidRDefault="0084616B" w:rsidP="00377296">
      <w:pPr>
        <w:pStyle w:val="tab"/>
        <w:ind w:firstLine="720"/>
        <w:jc w:val="both"/>
        <w:rPr>
          <w:color w:val="000000"/>
        </w:rPr>
      </w:pPr>
      <w:r>
        <w:rPr>
          <w:color w:val="000000"/>
        </w:rPr>
        <w:t xml:space="preserve">- диспетчерська </w:t>
      </w:r>
      <w:r w:rsidRPr="0084616B">
        <w:rPr>
          <w:color w:val="000000"/>
        </w:rPr>
        <w:t>(</w:t>
      </w:r>
      <w:r w:rsidR="00377296" w:rsidRPr="002E7D4D">
        <w:rPr>
          <w:color w:val="000000"/>
        </w:rPr>
        <w:t>"п'ятихвилинка") - найб</w:t>
      </w:r>
      <w:proofErr w:type="gramStart"/>
      <w:r w:rsidR="00377296" w:rsidRPr="002E7D4D">
        <w:rPr>
          <w:color w:val="000000"/>
        </w:rPr>
        <w:t>i</w:t>
      </w:r>
      <w:proofErr w:type="gramEnd"/>
      <w:r w:rsidR="00377296" w:rsidRPr="002E7D4D">
        <w:rPr>
          <w:color w:val="000000"/>
        </w:rPr>
        <w:t xml:space="preserve">льш стихiйний вид наради, яка має на метi охопити всi три стадiї процесу управлiння: збiр iнформацiї, її переробку i прийняття рiшень. </w:t>
      </w:r>
      <w:r w:rsidR="00377296" w:rsidRPr="002E7D4D">
        <w:rPr>
          <w:color w:val="000000"/>
        </w:rPr>
        <w:lastRenderedPageBreak/>
        <w:t>Вона має завершуватися пов</w:t>
      </w:r>
      <w:proofErr w:type="gramStart"/>
      <w:r w:rsidR="00377296" w:rsidRPr="002E7D4D">
        <w:rPr>
          <w:color w:val="000000"/>
        </w:rPr>
        <w:t>i</w:t>
      </w:r>
      <w:proofErr w:type="gramEnd"/>
      <w:r w:rsidR="00377296" w:rsidRPr="002E7D4D">
        <w:rPr>
          <w:color w:val="000000"/>
        </w:rPr>
        <w:t>домленням конкретних розпоряджень. Подекуди така форма наради супроводжується попередньою п</w:t>
      </w:r>
      <w:proofErr w:type="gramStart"/>
      <w:r w:rsidR="00377296" w:rsidRPr="002E7D4D">
        <w:rPr>
          <w:color w:val="000000"/>
        </w:rPr>
        <w:t>i</w:t>
      </w:r>
      <w:proofErr w:type="gramEnd"/>
      <w:r w:rsidR="00377296" w:rsidRPr="002E7D4D">
        <w:rPr>
          <w:color w:val="000000"/>
        </w:rPr>
        <w:t>дготовкою рапортiв в уснiй чи письмовiй формi (доповiдних записок), що значно економить робочий час та зусилля;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дискус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йна - це найдемократичнiший за структурою вид нарад. </w:t>
      </w:r>
      <w:proofErr w:type="gramStart"/>
      <w:r w:rsidRPr="002E7D4D">
        <w:rPr>
          <w:color w:val="000000"/>
        </w:rPr>
        <w:t>На</w:t>
      </w:r>
      <w:proofErr w:type="gramEnd"/>
      <w:r w:rsidRPr="002E7D4D">
        <w:rPr>
          <w:color w:val="000000"/>
        </w:rPr>
        <w:t xml:space="preserve"> </w:t>
      </w:r>
      <w:proofErr w:type="gramStart"/>
      <w:r w:rsidRPr="002E7D4D">
        <w:rPr>
          <w:color w:val="000000"/>
        </w:rPr>
        <w:t>такому</w:t>
      </w:r>
      <w:proofErr w:type="gramEnd"/>
      <w:r w:rsidRPr="002E7D4D">
        <w:rPr>
          <w:color w:val="000000"/>
        </w:rPr>
        <w:t xml:space="preserve"> засiданнi кожен може вiльно висловити свою думку, навiть якщо така думка розходиться з думкою бiльшостi i думкою керiвника. Така нарада - творчий процес, в результатi якого почасти, народжуються цiкавi пропозицiї, якi можуть, пiсля глибокого аналiзу та </w:t>
      </w:r>
      <w:proofErr w:type="gramStart"/>
      <w:r w:rsidRPr="002E7D4D">
        <w:rPr>
          <w:color w:val="000000"/>
        </w:rPr>
        <w:t>остаточного</w:t>
      </w:r>
      <w:proofErr w:type="gramEnd"/>
      <w:r w:rsidRPr="002E7D4D">
        <w:rPr>
          <w:color w:val="000000"/>
        </w:rPr>
        <w:t xml:space="preserve"> формулювання, стати справдi цiнним надбанням пiдприємства;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диктаторська - особливий вид наради, орган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зацiя та проведення яко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 xml:space="preserve"> iнiцiативою керiвництва з певного питання чи з певно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 xml:space="preserve"> дiлянки роботи, призначена для вузького кола працiвникiв (наприклад: вiддiл фiнансiв, маркетингу, кадрiв та iн.);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автократична - вид наради, яка наперед передбачає ч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ткий хiд її проведення i готується всiма учасниками заздалегiдь. 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є за принципом: „Запит кер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вника - вiдповiдь пiдлеглого (учасника)";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сегрегативна (в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докремлена) - заздалегiдь повiдомляється особа та тема її виступу. Це - найконкретн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ша форма наради, яка має чiтко встановленi межi регламенту та коло питань, якi повiдомляються i можуть бу</w:t>
      </w:r>
      <w:r w:rsidR="0084616B">
        <w:rPr>
          <w:color w:val="000000"/>
        </w:rPr>
        <w:t>ти представленi для обговорення</w:t>
      </w:r>
      <w:r w:rsidRPr="002E7D4D">
        <w:rPr>
          <w:color w:val="000000"/>
        </w:rPr>
        <w:t>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Майже вс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види нарад, окрiм диспетчерської, варто спланувати наперед, провести вiдповiдну документацiйну та органiзацiйну пiдготовку. Насамперед потребує розгляду питання про регулярн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сть нарад. </w:t>
      </w:r>
      <w:proofErr w:type="gramStart"/>
      <w:r w:rsidRPr="002E7D4D">
        <w:rPr>
          <w:color w:val="000000"/>
        </w:rPr>
        <w:t>З</w:t>
      </w:r>
      <w:proofErr w:type="gramEnd"/>
      <w:r w:rsidRPr="002E7D4D">
        <w:rPr>
          <w:color w:val="000000"/>
        </w:rPr>
        <w:t xml:space="preserve"> одного боку, позаплановi наради знижують рiвень культури службових взаємин, працiвники змушенi порушувати свiй робочий ритм - зривати дiловi зустрiчi, консультацiї тощо, а з iншого боку, наради слiд скликати саме тодi, коли дiйсно в органiзацiї та проведеннi їх постала нагальна необхiднiсть.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Досл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дження свiдчать, що керiвники рiзних рангiв використовують 10-50% свого робочого часу на проведення нарад </w:t>
      </w:r>
      <w:r w:rsidR="0084616B">
        <w:rPr>
          <w:color w:val="000000"/>
        </w:rPr>
        <w:t>i засiдань, багато часу витрача</w:t>
      </w:r>
      <w:r w:rsidR="0084616B">
        <w:rPr>
          <w:color w:val="000000"/>
          <w:lang w:val="uk-UA"/>
        </w:rPr>
        <w:t>є</w:t>
      </w:r>
      <w:r w:rsidR="0084616B">
        <w:rPr>
          <w:color w:val="000000"/>
        </w:rPr>
        <w:t xml:space="preserve">ться i на </w:t>
      </w:r>
      <w:r w:rsidR="0084616B">
        <w:rPr>
          <w:color w:val="000000"/>
          <w:lang w:val="uk-UA"/>
        </w:rPr>
        <w:t>ї</w:t>
      </w:r>
      <w:r w:rsidR="0084616B">
        <w:rPr>
          <w:color w:val="000000"/>
        </w:rPr>
        <w:t xml:space="preserve">х пiдготовку. </w:t>
      </w:r>
      <w:r w:rsidR="0084616B">
        <w:rPr>
          <w:color w:val="000000"/>
          <w:lang w:val="uk-UA"/>
        </w:rPr>
        <w:t>І</w:t>
      </w:r>
      <w:r w:rsidRPr="002E7D4D">
        <w:rPr>
          <w:color w:val="000000"/>
        </w:rPr>
        <w:t>нодi керiвник протягом робочого дня буває на трьох-чотирьох засiданнях i нарадах.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На нарадах керiвник роз'яснює </w:t>
      </w:r>
      <w:proofErr w:type="gramStart"/>
      <w:r w:rsidRPr="002E7D4D">
        <w:rPr>
          <w:color w:val="000000"/>
        </w:rPr>
        <w:t>свою</w:t>
      </w:r>
      <w:proofErr w:type="gramEnd"/>
      <w:r w:rsidRPr="002E7D4D">
        <w:rPr>
          <w:color w:val="000000"/>
        </w:rPr>
        <w:t xml:space="preserve"> позицiю, переконує присутнiх, готує до правильного сприйняття свого рiшення. Коли з'</w:t>
      </w:r>
      <w:proofErr w:type="gramStart"/>
      <w:r w:rsidRPr="002E7D4D">
        <w:rPr>
          <w:color w:val="000000"/>
        </w:rPr>
        <w:t>являється</w:t>
      </w:r>
      <w:proofErr w:type="gramEnd"/>
      <w:r w:rsidRPr="002E7D4D">
        <w:rPr>
          <w:color w:val="000000"/>
        </w:rPr>
        <w:t xml:space="preserve"> наказ, розпорядження або вказiвка, працiвники, що були присутнiми на нарадi, сприймають його як результат рiшення, у пiдготовцi якого вони брали участь.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Наради i зас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дання - найбiльш поширенi методи керiвництва, способи пiдготовки i прийняття управлiнських рiшень, вивчення i формування думки колективу, оцiнки здiбностей 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длеглих. Ум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ле проведення наради, щира зацiкавленiсть присутнiх в її рiшеннях дають змогу залучити до активної дискусiї навiть iнертних людей, що рiдко виступають.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Оволод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ння знаннями i навичками, необхiдними для органiзацiї i проведення нарад, зборiв i засiдань, а також ефективної участi в них -</w:t>
      </w:r>
      <w:r w:rsidR="0084616B">
        <w:rPr>
          <w:color w:val="000000"/>
          <w:lang w:val="uk-UA"/>
        </w:rPr>
        <w:t xml:space="preserve"> </w:t>
      </w:r>
      <w:r w:rsidRPr="002E7D4D">
        <w:rPr>
          <w:color w:val="000000"/>
        </w:rPr>
        <w:t xml:space="preserve">один з найважливiших елементiв пiдготовки секретаря-референта, удосконалення органiзацiї його роботи. </w:t>
      </w:r>
      <w:proofErr w:type="gramStart"/>
      <w:r w:rsidRPr="002E7D4D">
        <w:rPr>
          <w:color w:val="000000"/>
        </w:rPr>
        <w:t>Слiд зазначити, що практика проведення численних i багатолюдних нарад, яка набула значного поширення на деяких пiдприємствах, призводить до того, що керiвники пiдроздiлiв i головнi спецiалiсти нерацiонально використовують свiй робочий час, позбавленi можливостi планувати робочий день, вiдволiкаються вiд виконання своїх прямих обов'язкiв, не можуть квалiфiковано та оперативно впливати на органiзацiю роботи.</w:t>
      </w:r>
      <w:proofErr w:type="gramEnd"/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Наради мають як позитивн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, так i негативнi сторони.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lastRenderedPageBreak/>
        <w:t>До позитивних стор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 дiлової наради належать: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- можливiсть оперативно та у </w:t>
      </w:r>
      <w:proofErr w:type="gramStart"/>
      <w:r w:rsidRPr="002E7D4D">
        <w:rPr>
          <w:color w:val="000000"/>
        </w:rPr>
        <w:t>короткий</w:t>
      </w:r>
      <w:proofErr w:type="gramEnd"/>
      <w:r w:rsidRPr="002E7D4D">
        <w:rPr>
          <w:color w:val="000000"/>
        </w:rPr>
        <w:t xml:space="preserve"> термiн одержати потрiбну iнформацiю, ознайомитися з рiзними точками зору на проблему i шляхи її вирiшення;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прийняття колег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альних рiшень.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При цьому нарада </w:t>
      </w:r>
      <w:r w:rsidR="0084616B">
        <w:rPr>
          <w:color w:val="000000"/>
          <w:lang w:val="uk-UA"/>
        </w:rPr>
        <w:t>є</w:t>
      </w:r>
      <w:r w:rsidRPr="002E7D4D">
        <w:rPr>
          <w:color w:val="000000"/>
        </w:rPr>
        <w:t xml:space="preserve"> ефективною та економ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чно доцiльною, якщо вона виступа</w:t>
      </w:r>
      <w:r w:rsidR="0084616B">
        <w:rPr>
          <w:color w:val="000000"/>
          <w:lang w:val="uk-UA"/>
        </w:rPr>
        <w:t>є</w:t>
      </w:r>
      <w:r w:rsidRPr="002E7D4D">
        <w:rPr>
          <w:color w:val="000000"/>
        </w:rPr>
        <w:t xml:space="preserve"> засобом одержання, перевiрки та облiку, а не видавання iнформацi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>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До негативних стор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 дiлово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 xml:space="preserve"> наради належать: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висока варт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сть;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невизначен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сть колективно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 xml:space="preserve"> вiдповiдальностi.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Класиф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кацiя дiлових нарад: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1. За 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лями: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навчальн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(мета наради - передати учасникам певнi знання i тим самим пiдвищити їх квалiфiкацiю);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роз'яснювальн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(керiвник намагається переконати учасникiв наради у необхiдностi, правильностi та своєчасностi його стратегiї i дiй);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проблемн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(мета наради - розробка шляхiв i методiв рiшення проблем); координацiйнi (мета наради - координацiя роботи пiдроздiлiв);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- iнформацiйнi (мета наради - здiйснення збору, обмiну i узагальнення даних з </w:t>
      </w:r>
      <w:proofErr w:type="gramStart"/>
      <w:r w:rsidRPr="002E7D4D">
        <w:rPr>
          <w:color w:val="000000"/>
        </w:rPr>
        <w:t>будь-яко</w:t>
      </w:r>
      <w:proofErr w:type="gramEnd"/>
      <w:r w:rsidRPr="002E7D4D">
        <w:rPr>
          <w:color w:val="000000"/>
        </w:rPr>
        <w:t>ї проблеми i визначення поглядiв учасникiв наради).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2. За способом проведення: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диктаторськ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автократичн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сегрегативн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дискус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йнi;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дов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льнi.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3. За ступенем 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дготовленостi: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запланован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позапланов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До запланованих нарад належать: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наради, як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регулярно проводять керiвники;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lastRenderedPageBreak/>
        <w:t>- щотижнев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наради, наприклад, з якостi, та iн., їх проводять з встановленою перiодичнiстю, у той самий час, з вiдносно ста бiль-ним складом учасникiв, часто з практично постiйним порядком денним, наприклад, пiдведення пiдсумкiв тижня (мiсяця), визначення завдання на наступний тиждень, розподiл робiт i ресурсiв (робочої сили, часу), узгодження взаємодiї та iн.;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 з найважлив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ших проблем дiяльностi органiзацiї, що потребують, як правило, спецiальної пiдготовки, присутностi представникiв iнших установ тощо;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позапланов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: проводять у разi виникнення непередбачених, надзвичайних ситуацiй (наприклад, при надходженнi нормативного документа, що змiнює порядок роботи, та iн.). П'ятихвилинка або диспетчерська нарада має на мет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охопити всi стадiї процесу управлiння: збiр iнформацiї, переробку, прийняття рiшень. Вони завершуються пов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домленням окремих розпоряджень. Диспетчерськ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наради практично не потребують пiдготовки.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4. За пер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одичнiстю: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разов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регулярн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пер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одичнi.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5. За 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лькiстю учасникiв: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 з вузьким складом учасник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 (до 5 чоловiк);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розширен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наради (до 20 чоловiк);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представницьк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наради (понад 20 чоловiк).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6. За складом учасник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 з пост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йним складом учасникiв; наради з непостiйним складом учасникiв; наради зi змiшаним складом учасникiв;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наради з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складом, регламентованим нормативним актом. Ус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види нарад, крiм диспетчерської, потребують пiдготовки,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планування наперед.</w:t>
      </w:r>
    </w:p>
    <w:p w:rsidR="00377296" w:rsidRPr="002E7D4D" w:rsidRDefault="00377296" w:rsidP="002E7D4D">
      <w:pPr>
        <w:pStyle w:val="tab"/>
        <w:ind w:firstLine="720"/>
        <w:jc w:val="center"/>
        <w:rPr>
          <w:b/>
          <w:color w:val="000000"/>
        </w:rPr>
      </w:pPr>
      <w:r w:rsidRPr="002E7D4D">
        <w:rPr>
          <w:b/>
          <w:color w:val="000000"/>
        </w:rPr>
        <w:t>Рекомендац</w:t>
      </w:r>
      <w:proofErr w:type="gramStart"/>
      <w:r w:rsidRPr="002E7D4D">
        <w:rPr>
          <w:b/>
          <w:color w:val="000000"/>
        </w:rPr>
        <w:t>i</w:t>
      </w:r>
      <w:proofErr w:type="gramEnd"/>
      <w:r w:rsidRPr="002E7D4D">
        <w:rPr>
          <w:b/>
          <w:color w:val="000000"/>
        </w:rPr>
        <w:t>ї з органiзацiї та проведення нарад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До наради: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1. Сформулювати тему i 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дготувати порядок денний та погодити його з керiвництвом, а у випадку, коли керiвник готує нараду, обговорити хiд її зi своїми безпосереднiми заступниками i помiчниками.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2. Забезпечити прим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щення i подбати про його технiчне оснащення, якщо це необхiдно, з урахуванням кiлькостi учасникiв.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lastRenderedPageBreak/>
        <w:t>3. Одержати тексти заявок або документ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 вiд тих учасникiв наради, якi мають бажання або повиннi виступити з обговорюваних питань.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4. 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дготувати все необхiдне канцелярське приладдя, включаючи папiр i записники (нотатники), додатковi копiї порядку денного (якщо нарада тривала), справу з листування, включаючи листи учасникiв, якi не можуть бути присутнi на нарадi, необхiднi довiдники, iнструкцiї тощо.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В день наради: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1. Направити вс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х учасникiв до мiсця проведення наради.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2. Кожне робоче 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сце забезпечити необхiдними документами та папером для нотаток.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3. Провести реєстрац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ю учасникiв наради.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4. Зачитати порядок денний, листи з вибаченням та 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ншу додаткову документацiю.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5. Зафiксувати хiд обговорення, пропозицiй, прiзвища виступаючих i прийнятi на нарадi рiшення з допомогою стенографiї, вiльного </w:t>
      </w:r>
      <w:proofErr w:type="gramStart"/>
      <w:r w:rsidRPr="002E7D4D">
        <w:rPr>
          <w:color w:val="000000"/>
        </w:rPr>
        <w:t>текстового</w:t>
      </w:r>
      <w:proofErr w:type="gramEnd"/>
      <w:r w:rsidRPr="002E7D4D">
        <w:rPr>
          <w:color w:val="000000"/>
        </w:rPr>
        <w:t xml:space="preserve"> запису, технiчних засобiв (диктофон, вiдеока-мера, магнiтофон).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сля наради: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1. 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дготувати проект протоколу наради i погодити його з ведучим (головою) наради.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2. Оформити протокол в 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нцевiй редакцiї i розiслати його учасникам (поза межами органiзацiї).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3. Оформити всю кореспонденц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ю, що стосувалася питань, якi обговорювалися на нарадi.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4. Пiдшити в справу документи, використанi на нарадi, а також копiї листiв, пiдготовленi в процесi </w:t>
      </w:r>
      <w:proofErr w:type="gramStart"/>
      <w:r w:rsidR="0084616B">
        <w:rPr>
          <w:color w:val="000000"/>
        </w:rPr>
        <w:t>протокольного</w:t>
      </w:r>
      <w:proofErr w:type="gramEnd"/>
      <w:r w:rsidR="0084616B">
        <w:rPr>
          <w:color w:val="000000"/>
        </w:rPr>
        <w:t xml:space="preserve"> оформлення наради</w:t>
      </w:r>
      <w:r w:rsidRPr="002E7D4D">
        <w:rPr>
          <w:color w:val="000000"/>
        </w:rPr>
        <w:t>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Мету наради необх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дно формулювати чiтко й однозначно та узгодити </w:t>
      </w:r>
      <w:r w:rsidR="0084616B">
        <w:rPr>
          <w:color w:val="000000"/>
          <w:lang w:val="uk-UA"/>
        </w:rPr>
        <w:t>її</w:t>
      </w:r>
      <w:r w:rsidRPr="002E7D4D">
        <w:rPr>
          <w:color w:val="000000"/>
        </w:rPr>
        <w:t xml:space="preserve"> з керiвником. Правильне формулювання м</w:t>
      </w:r>
      <w:r w:rsidR="0084616B">
        <w:rPr>
          <w:color w:val="000000"/>
        </w:rPr>
        <w:t xml:space="preserve">ети i завдань наради сприятиме </w:t>
      </w:r>
      <w:r w:rsidR="0084616B">
        <w:rPr>
          <w:color w:val="000000"/>
          <w:lang w:val="uk-UA"/>
        </w:rPr>
        <w:t>її</w:t>
      </w:r>
      <w:r w:rsidRPr="002E7D4D">
        <w:rPr>
          <w:color w:val="000000"/>
        </w:rPr>
        <w:t xml:space="preserve"> орган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зованому проведенню, надасть змогу зосередити увагу колективу на найважливiших моментах, вiдокремити другоряднi питання, правильно визначити склад учасникiв, пiдвищити ефективнiсть i цiлеспрямованiсть рiшень, органiзувати контроль за їх виконанням.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proofErr w:type="gramStart"/>
      <w:r w:rsidRPr="002E7D4D">
        <w:rPr>
          <w:color w:val="000000"/>
        </w:rPr>
        <w:t>Мета проведення наради може бути рiзною: одержання i роз'яснення iнформацiї (заслуховують i обговорюють звiти пiдлеглих i керiвникiв, з'ясовують подробицi та iн.); обмiн iнформацiєю, iнструктування пiдлеглих, консультацiї, обговорення, необхiднi при пiдготовцi важливих рiшень, визначення завдань i шляхiв їх виконання; стимулювання нових iдей i пропозицiй; вироблення i прийняття колективного рiшення, залагодження конфлiктних ситуацiй;</w:t>
      </w:r>
      <w:proofErr w:type="gramEnd"/>
      <w:r w:rsidRPr="002E7D4D">
        <w:rPr>
          <w:color w:val="000000"/>
        </w:rPr>
        <w:t xml:space="preserve"> погодження сп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льних дiй, координацiя строкiв, розподiл ресурсiв, визначення методiв роботи рiзних структур управлiння; обговорення запланованих заходiв, програм i проектiв рiшень та iн.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Визначаючи мету наради,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чiтко уявляти очiкуваний результат (розробка рекомендацiй, переконання опонентiв, повiдомлення нової iнформацiї, погодження дiй у ситуацiї, що склалася, тощо).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lastRenderedPageBreak/>
        <w:t>Порядок денний наради має 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стити оптимальну кiлькiсть питань (зазвичай вiн складається з одного-двох пунктiв), їх формулювання має бути чiтким i зрозумiлим для усiх учасникiв наради.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Розробляючи порядок денний, необх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дно дотримуватись логiчно i психологiчно виправданої послiдовностi розгляду питань.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proofErr w:type="gramStart"/>
      <w:r w:rsidRPr="002E7D4D">
        <w:rPr>
          <w:color w:val="000000"/>
        </w:rPr>
        <w:t>Першими</w:t>
      </w:r>
      <w:proofErr w:type="gramEnd"/>
      <w:r w:rsidRPr="002E7D4D">
        <w:rPr>
          <w:color w:val="000000"/>
        </w:rPr>
        <w:t xml:space="preserve"> у порядок денний включають питання, з яких не передбача</w:t>
      </w:r>
      <w:r w:rsidR="00BC54B2">
        <w:rPr>
          <w:color w:val="000000"/>
          <w:lang w:val="uk-UA"/>
        </w:rPr>
        <w:t>є</w:t>
      </w:r>
      <w:r w:rsidRPr="002E7D4D">
        <w:rPr>
          <w:color w:val="000000"/>
        </w:rPr>
        <w:t>ться гостра полемiка. Пот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м обговорюють найбiльш суперечливi проблеми, дискусiя з яких може бути гострою i тривалою.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Зазначений порядок дає змогу розпочати обговорення дискус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йних проблем у спокiйнiй обстановцi, уникнути упередженостi, послабити увагу емоцiйних факторiв. Може бути рекомендований i 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нший пiдхiд. Якщо у порядку денному кiлька питань, </w:t>
      </w:r>
      <w:proofErr w:type="gramStart"/>
      <w:r w:rsidRPr="002E7D4D">
        <w:rPr>
          <w:color w:val="000000"/>
        </w:rPr>
        <w:t>першими</w:t>
      </w:r>
      <w:proofErr w:type="gramEnd"/>
      <w:r w:rsidRPr="002E7D4D">
        <w:rPr>
          <w:color w:val="000000"/>
        </w:rPr>
        <w:t xml:space="preserve"> доцiльно обговорювати тi, якi стосуються усiх присутнiх, а потiм у бiльш вузькому колi тi, що залишилися.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Склад учасник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в наради встановлюють згiдно з </w:t>
      </w:r>
      <w:r w:rsidR="0084616B">
        <w:rPr>
          <w:color w:val="000000"/>
          <w:lang w:val="uk-UA"/>
        </w:rPr>
        <w:t>її</w:t>
      </w:r>
      <w:r w:rsidRPr="002E7D4D">
        <w:rPr>
          <w:color w:val="000000"/>
        </w:rPr>
        <w:t xml:space="preserve"> метою i порядком денним. 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 визнача</w:t>
      </w:r>
      <w:r w:rsidR="0084616B">
        <w:rPr>
          <w:color w:val="000000"/>
          <w:lang w:val="uk-UA"/>
        </w:rPr>
        <w:t>є</w:t>
      </w:r>
      <w:r w:rsidRPr="002E7D4D">
        <w:rPr>
          <w:color w:val="000000"/>
        </w:rPr>
        <w:t>ться ступенем дiлово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 xml:space="preserve"> зацiкавленостi потенцiйних учасникiв, </w:t>
      </w:r>
      <w:r w:rsidR="0084616B">
        <w:rPr>
          <w:color w:val="000000"/>
          <w:lang w:val="uk-UA"/>
        </w:rPr>
        <w:t>ї</w:t>
      </w:r>
      <w:r w:rsidRPr="002E7D4D">
        <w:rPr>
          <w:color w:val="000000"/>
        </w:rPr>
        <w:t>хньою компетентнiстю, бажанням i здатнiстю брати активну участь в обговореннi, вносити свої пропозицiї, передбачуваною участю в реалiзацiї рiшень наради та iншими факторами.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Недоц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льно запрошувати на нараду працiвникiв, присутнiсть яких на нiй необов'язкова, оскiльки такий порядок стимулює пасивнiсть, утриманський настрiй учасникiв, призводить до нерацiонального використання часу спецiалiстiв.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Отже, на нараду слiд запрошувати не з мiркувань „престижностi", а </w:t>
      </w:r>
      <w:proofErr w:type="gramStart"/>
      <w:r w:rsidRPr="002E7D4D">
        <w:rPr>
          <w:color w:val="000000"/>
        </w:rPr>
        <w:t>тих</w:t>
      </w:r>
      <w:proofErr w:type="gramEnd"/>
      <w:r w:rsidRPr="002E7D4D">
        <w:rPr>
          <w:color w:val="000000"/>
        </w:rPr>
        <w:t>, хто може ефективно використати здобуту на нiй iнформацiю, тобто залучати спiвробiтникiв, вiд яких можна очiкувати реального внеску у вирiшення обговорюваних проблем.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лькiсть учасникiв наради має бути мiнiмальною, бажано не бiльше нiж 20 чол. Невиправдане зб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льшення чисельностi ускладнює управлiння ходом наради, подовжує дебати, викликає у присутнiх почуття незадоволення, втраченого часу. </w:t>
      </w:r>
      <w:proofErr w:type="gramStart"/>
      <w:r w:rsidRPr="002E7D4D">
        <w:rPr>
          <w:color w:val="000000"/>
        </w:rPr>
        <w:t>З</w:t>
      </w:r>
      <w:proofErr w:type="gramEnd"/>
      <w:r w:rsidRPr="002E7D4D">
        <w:rPr>
          <w:color w:val="000000"/>
        </w:rPr>
        <w:t xml:space="preserve"> певним ступенем умовностi можна стверджувати, що ефект вiд наради обернено пропорцiйний кiлькостi її учасникiв.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proofErr w:type="gramStart"/>
      <w:r w:rsidRPr="002E7D4D">
        <w:rPr>
          <w:color w:val="000000"/>
        </w:rPr>
        <w:t>У</w:t>
      </w:r>
      <w:proofErr w:type="gramEnd"/>
      <w:r w:rsidRPr="002E7D4D">
        <w:rPr>
          <w:color w:val="000000"/>
        </w:rPr>
        <w:t xml:space="preserve"> тому випадку, коли йдеться про регулярне проведення нарад iз затвердженою тематикою, може бути визначений постiйний контингент учасникiв.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Якщо орган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затори наради зацiкавленi у присутностi на нiй того або iншого працiвника, у запрошеннi слiд це пiдкреслити.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Дату i час проведення наради встановлюють зг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дно з планом або за вказiвкою керiвника. У раз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потреби їх погоджують iз зацiкавленими пiдроздiлами i працiвниками. Тривалiсть наради не </w:t>
      </w:r>
      <w:proofErr w:type="gramStart"/>
      <w:r w:rsidRPr="002E7D4D">
        <w:rPr>
          <w:color w:val="000000"/>
        </w:rPr>
        <w:t>повинна</w:t>
      </w:r>
      <w:proofErr w:type="gramEnd"/>
      <w:r w:rsidRPr="002E7D4D">
        <w:rPr>
          <w:color w:val="000000"/>
        </w:rPr>
        <w:t xml:space="preserve"> перевищувати 1,5 год., а оперативної - 30-35 хв.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Нараду доцiльно проводити у другiй половинi дня, оскiльки перша бiльш </w:t>
      </w:r>
      <w:proofErr w:type="gramStart"/>
      <w:r w:rsidRPr="002E7D4D">
        <w:rPr>
          <w:color w:val="000000"/>
        </w:rPr>
        <w:t>продуктивна</w:t>
      </w:r>
      <w:proofErr w:type="gramEnd"/>
      <w:r w:rsidRPr="002E7D4D">
        <w:rPr>
          <w:color w:val="000000"/>
        </w:rPr>
        <w:t xml:space="preserve"> для самостiйно</w:t>
      </w:r>
      <w:r w:rsidR="001538C9">
        <w:rPr>
          <w:color w:val="000000"/>
          <w:lang w:val="uk-UA"/>
        </w:rPr>
        <w:t>ї</w:t>
      </w:r>
      <w:r w:rsidRPr="002E7D4D">
        <w:rPr>
          <w:color w:val="000000"/>
        </w:rPr>
        <w:t xml:space="preserve"> роботи. Не рекоменду</w:t>
      </w:r>
      <w:r w:rsidR="001538C9">
        <w:rPr>
          <w:color w:val="000000"/>
          <w:lang w:val="uk-UA"/>
        </w:rPr>
        <w:t>є</w:t>
      </w:r>
      <w:r w:rsidRPr="002E7D4D">
        <w:rPr>
          <w:color w:val="000000"/>
        </w:rPr>
        <w:t>ться проводити б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льш як одну нараду на день, тим бiльше з постiйним складом учасникiв.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У граф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ку, об'явi або повiдомленнi про проведення наради зазначають години її початку i закiнчення. Це необхiдно не тiльки з погляду порядку, поваги до учасникiв, </w:t>
      </w:r>
      <w:proofErr w:type="gramStart"/>
      <w:r w:rsidRPr="002E7D4D">
        <w:rPr>
          <w:color w:val="000000"/>
        </w:rPr>
        <w:t>а й</w:t>
      </w:r>
      <w:proofErr w:type="gramEnd"/>
      <w:r w:rsidRPr="002E7D4D">
        <w:rPr>
          <w:color w:val="000000"/>
        </w:rPr>
        <w:t xml:space="preserve"> для того, щоб кожен з них мiг планувати свiй робочий час. Якщо нараду призначено, наприклад о 14 год., i </w:t>
      </w:r>
      <w:r w:rsidRPr="002E7D4D">
        <w:rPr>
          <w:color w:val="000000"/>
        </w:rPr>
        <w:lastRenderedPageBreak/>
        <w:t>працiвник не зна</w:t>
      </w:r>
      <w:proofErr w:type="gramStart"/>
      <w:r w:rsidRPr="002E7D4D">
        <w:rPr>
          <w:color w:val="000000"/>
        </w:rPr>
        <w:t>є,</w:t>
      </w:r>
      <w:proofErr w:type="gramEnd"/>
      <w:r w:rsidRPr="002E7D4D">
        <w:rPr>
          <w:color w:val="000000"/>
        </w:rPr>
        <w:t xml:space="preserve"> коли вона закiнчиться, це не дає йому змоги призначити дiловi зустрiчi, домовитися про спiльну роботу та iн.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Визначаючи можливу тривал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сть наради, можна орiєнтуватися на такi, досить умовнi розрахунки: доповiдь - 15-20 хв., вiдповiдi доповiдача на запитання - 5-7 хв., виступи - 2-5 хв., викладення проекту рiшення - 3-5 хв., обговорення i прийняття рiшення - 8-10 хв. Отже тривалiсть обговорення одного питання не </w:t>
      </w:r>
      <w:proofErr w:type="gramStart"/>
      <w:r w:rsidRPr="002E7D4D">
        <w:rPr>
          <w:color w:val="000000"/>
        </w:rPr>
        <w:t>повинна</w:t>
      </w:r>
      <w:proofErr w:type="gramEnd"/>
      <w:r w:rsidRPr="002E7D4D">
        <w:rPr>
          <w:color w:val="000000"/>
        </w:rPr>
        <w:t xml:space="preserve"> перевищувати 45-50 хв.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враховувати, що через 20-30 хв. дебатiв з одного питання люди втрачають до нього зацiкавленiсть.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Як показують дослiдження, тривалiсть наради понад 30-40 хв. призводить не тiльки до втрати часу, </w:t>
      </w:r>
      <w:proofErr w:type="gramStart"/>
      <w:r w:rsidRPr="002E7D4D">
        <w:rPr>
          <w:color w:val="000000"/>
        </w:rPr>
        <w:t>а й</w:t>
      </w:r>
      <w:proofErr w:type="gramEnd"/>
      <w:r w:rsidRPr="002E7D4D">
        <w:rPr>
          <w:color w:val="000000"/>
        </w:rPr>
        <w:t xml:space="preserve"> рiзко знижує її ефективнiсть.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Спос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б повiдомлення учасникiв про нараду залежить вiд умов роботи i розташування органiзацiї, кола учасникiв, технiчних засобiв. При цьому використовують графiк, який доводять до вiдома усiх учасникiв, </w:t>
      </w:r>
      <w:proofErr w:type="gramStart"/>
      <w:r w:rsidRPr="002E7D4D">
        <w:rPr>
          <w:color w:val="000000"/>
        </w:rPr>
        <w:t>об</w:t>
      </w:r>
      <w:proofErr w:type="gramEnd"/>
      <w:r w:rsidRPr="002E7D4D">
        <w:rPr>
          <w:color w:val="000000"/>
        </w:rPr>
        <w:t>'яви, запрошення, повiдомлення по телефону або радiомережi та iн.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Не рекомен</w:t>
      </w:r>
      <w:r w:rsidR="0084616B">
        <w:rPr>
          <w:color w:val="000000"/>
        </w:rPr>
        <w:t>дується використовувати фразу „</w:t>
      </w:r>
      <w:r w:rsidRPr="002E7D4D">
        <w:rPr>
          <w:color w:val="000000"/>
        </w:rPr>
        <w:t>Присутн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сть обов'язкова". Запрошення сл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 розсилати якомога ранiше. Його текст має бути ч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тким i не викликати запитань у адресата.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дготовка документiв i примiщення: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дготовка документiв для учасникiв наради ма</w:t>
      </w:r>
      <w:r w:rsidR="00B365D9">
        <w:rPr>
          <w:color w:val="000000"/>
          <w:lang w:val="uk-UA"/>
        </w:rPr>
        <w:t>є</w:t>
      </w:r>
      <w:r w:rsidRPr="002E7D4D">
        <w:rPr>
          <w:color w:val="000000"/>
        </w:rPr>
        <w:t xml:space="preserve"> за мету: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скоротити час на викладення допов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дi;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- переконатися 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 xml:space="preserve"> тому, що усi ознайомленi з положеннями i фактами, якi обговорюватимуться на нарадi;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- сконцентрувати увагу учасник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 на тих питаннях, якi доповiдач вважає основними.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Документи, як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 перед початком наради роздають учасникам, мiстять осно</w:t>
      </w:r>
      <w:r w:rsidR="00AB17A9">
        <w:rPr>
          <w:color w:val="000000"/>
        </w:rPr>
        <w:t>внi тезиси, висновки, пропозицi</w:t>
      </w:r>
      <w:r w:rsidR="00AB17A9">
        <w:rPr>
          <w:color w:val="000000"/>
          <w:lang w:val="uk-UA"/>
        </w:rPr>
        <w:t>ї</w:t>
      </w:r>
      <w:r w:rsidRPr="002E7D4D">
        <w:rPr>
          <w:color w:val="000000"/>
        </w:rPr>
        <w:t>, а також описи, витяги з директивних i нормативних документiв, статистичний матерiал, схеми тощо.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Пропонованi учасникам документи систематизують, скрiплюють або кладуть </w:t>
      </w:r>
      <w:proofErr w:type="gramStart"/>
      <w:r w:rsidRPr="002E7D4D">
        <w:rPr>
          <w:color w:val="000000"/>
        </w:rPr>
        <w:t>у</w:t>
      </w:r>
      <w:proofErr w:type="gramEnd"/>
      <w:r w:rsidRPr="002E7D4D">
        <w:rPr>
          <w:color w:val="000000"/>
        </w:rPr>
        <w:t xml:space="preserve"> папку.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 xml:space="preserve">Примiщення пiдбирають з урахуванням чисельностi учасникiв, щоб кожен мiг </w:t>
      </w:r>
      <w:proofErr w:type="gramStart"/>
      <w:r w:rsidRPr="002E7D4D">
        <w:rPr>
          <w:color w:val="000000"/>
        </w:rPr>
        <w:t>добре</w:t>
      </w:r>
      <w:proofErr w:type="gramEnd"/>
      <w:r w:rsidRPr="002E7D4D">
        <w:rPr>
          <w:color w:val="000000"/>
        </w:rPr>
        <w:t xml:space="preserve"> бачити i слухати доповiдача. Прим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щенням, де проводять нараду, як правило, </w:t>
      </w:r>
      <w:r w:rsidR="00DD4EB6">
        <w:rPr>
          <w:color w:val="000000"/>
          <w:lang w:val="uk-UA"/>
        </w:rPr>
        <w:t>є</w:t>
      </w:r>
      <w:r w:rsidRPr="002E7D4D">
        <w:rPr>
          <w:color w:val="000000"/>
        </w:rPr>
        <w:t xml:space="preserve"> кабiнет керiвника або зала (кiмната) для нарад.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Прим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щення може бути обладнане екраном, демонстрацiйною дошкою, засобами для демонстрування слайдiв. Для учасник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в необхiдно створити комфортнi умови (зручнi крiсла або стiльцi, письмове приладдя, мiнеральна вода та iн.).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Якщо є можлив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 xml:space="preserve">сть, нараду не рекомендується проводити у кабiнетi керiвника, бо деякi з учасникiв можуть вiдчувати тиск пiдкреслено офiцiйної обстановки, перебувати у нерiвноправному з власником кабiнету становищi. Це може в деяких випадках сковувати 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нiцiативу, стримувати бажання висловити власну думку.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Якщо нараду проводять у каб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нетi керiвника, то на час її проведення телефон перемикають на секретаря, припиняють приймати вiдвiдувачiв i спiвробiтникiв.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lastRenderedPageBreak/>
        <w:t>Вар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анти розмiщення учасникiв наради можуть бути рiзними. Проте не рекомендується, щоб вони сид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ли спиною один до одного. Доц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льно використовувати поздовжнiй або овальний стiл (65-70 см довжини стола на одну людину), а крiсла розмiщувати по периметру кабiнету.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</w:rPr>
      </w:pPr>
      <w:r w:rsidRPr="002E7D4D">
        <w:rPr>
          <w:color w:val="000000"/>
        </w:rPr>
        <w:t>Прим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щення повинно бути свiтлим, з доброю вентиляцiєю i звукоiзоляцiєю, забезпечувати вiльний огляд iлюстративного матерiалу.</w:t>
      </w:r>
    </w:p>
    <w:p w:rsidR="00377296" w:rsidRPr="002E7D4D" w:rsidRDefault="00377296" w:rsidP="00377296">
      <w:pPr>
        <w:pStyle w:val="tab"/>
        <w:ind w:firstLine="720"/>
        <w:jc w:val="both"/>
        <w:rPr>
          <w:color w:val="000000"/>
          <w:lang w:val="uk-UA"/>
        </w:rPr>
      </w:pPr>
      <w:r w:rsidRPr="002E7D4D">
        <w:rPr>
          <w:color w:val="000000"/>
        </w:rPr>
        <w:t>Належн</w:t>
      </w:r>
      <w:proofErr w:type="gramStart"/>
      <w:r w:rsidRPr="002E7D4D">
        <w:rPr>
          <w:color w:val="000000"/>
        </w:rPr>
        <w:t>i</w:t>
      </w:r>
      <w:proofErr w:type="gramEnd"/>
      <w:r w:rsidRPr="002E7D4D">
        <w:rPr>
          <w:color w:val="000000"/>
        </w:rPr>
        <w:t>й органiзацiї наради сприятиме залучення до обслуговування технiчного персоналу, завданням якого є забезпечення учасникiв наради засобами для запису, стенографування, ведення протоколу, виконання поточних друкарських робiт i оперативних доручень керiвника, демонстрування плакатiв тощо.</w:t>
      </w:r>
    </w:p>
    <w:p w:rsidR="008217F7" w:rsidRPr="00DD4EB6" w:rsidRDefault="008217F7" w:rsidP="00DD4EB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000000"/>
          <w:lang w:val="uk-UA"/>
        </w:rPr>
      </w:pPr>
      <w:r w:rsidRPr="00DD4EB6">
        <w:rPr>
          <w:b/>
          <w:color w:val="000000"/>
          <w:lang w:val="uk-UA"/>
        </w:rPr>
        <w:t>Оформлення наказів</w:t>
      </w: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Наказ — це основний розпорядчий документ, який видає ке</w:t>
      </w:r>
      <w:r w:rsidRPr="002E7D4D">
        <w:rPr>
          <w:color w:val="000000"/>
        </w:rPr>
        <w:softHyphen/>
        <w:t xml:space="preserve">рівник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ідприємства, організації чи установи (далі — установи) на правах єдиноначальності і в межах своєї компетенції.</w:t>
      </w: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Створюється наказ на основі і для виконання законів, поста</w:t>
      </w:r>
      <w:r w:rsidRPr="002E7D4D">
        <w:rPr>
          <w:color w:val="000000"/>
        </w:rPr>
        <w:softHyphen/>
        <w:t xml:space="preserve">нов і розпоряджень уряду, наказів і директивних вказівок вищих органів, а також вирішення оперативних питань діяльності </w:t>
      </w:r>
      <w:proofErr w:type="gramStart"/>
      <w:r w:rsidRPr="002E7D4D">
        <w:rPr>
          <w:color w:val="000000"/>
        </w:rPr>
        <w:t>кон</w:t>
      </w:r>
      <w:r w:rsidRPr="002E7D4D">
        <w:rPr>
          <w:color w:val="000000"/>
        </w:rPr>
        <w:softHyphen/>
        <w:t>кретного</w:t>
      </w:r>
      <w:proofErr w:type="gramEnd"/>
      <w:r w:rsidRPr="002E7D4D">
        <w:rPr>
          <w:color w:val="000000"/>
        </w:rPr>
        <w:t xml:space="preserve"> органу.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За призначенням розрізняють: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♦ накази з основної діяльності (із загальних питань);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♦ наказиіз </w:t>
      </w:r>
      <w:proofErr w:type="gramStart"/>
      <w:r w:rsidRPr="002E7D4D">
        <w:rPr>
          <w:color w:val="000000"/>
        </w:rPr>
        <w:t>адм</w:t>
      </w:r>
      <w:proofErr w:type="gramEnd"/>
      <w:r w:rsidRPr="002E7D4D">
        <w:rPr>
          <w:color w:val="000000"/>
        </w:rPr>
        <w:t>іністративно-господарських питань;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♦ накази з особового складу.</w:t>
      </w: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Накази з основної діяльності поділяються на ініціативні та такі, що видаються на виконання розпоряджень вищих органів. Пот</w:t>
      </w:r>
      <w:r w:rsidRPr="002E7D4D">
        <w:rPr>
          <w:color w:val="000000"/>
        </w:rPr>
        <w:softHyphen/>
        <w:t>рібно розрізняти специфіку написання і оформлення цих доку</w:t>
      </w:r>
      <w:r w:rsidRPr="002E7D4D">
        <w:rPr>
          <w:color w:val="000000"/>
        </w:rPr>
        <w:softHyphen/>
        <w:t>менті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>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Ініціативні накази видають з питань:</w:t>
      </w:r>
    </w:p>
    <w:p w:rsidR="008217F7" w:rsidRPr="002E7D4D" w:rsidRDefault="008217F7" w:rsidP="001538C9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>1. Утворення, реорганізації, ліквідації, перейменування, змі</w:t>
      </w:r>
      <w:r w:rsidRPr="002E7D4D">
        <w:rPr>
          <w:color w:val="000000"/>
        </w:rPr>
        <w:softHyphen/>
        <w:t xml:space="preserve">ни діяльності установи або її структурних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ідрозділів, створення постійно діючих та тимчасових колегіальних органів і комісій.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Наприклад:</w:t>
      </w: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proofErr w:type="gramStart"/>
      <w:r w:rsidRPr="002E7D4D">
        <w:rPr>
          <w:color w:val="000000"/>
        </w:rPr>
        <w:t>«Наказ про створення творчого об'єднання», «Наказ про створення ліквідаційної комісії», «Наказ про зміни у складі дирекції комбінату», «Наказ про перерозподіл обов'язків ректорату»).</w:t>
      </w:r>
      <w:proofErr w:type="gramEnd"/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2. Затвердження або внесення змін до статутів, положень, структури і штатної чисельності, </w:t>
      </w:r>
      <w:proofErr w:type="gramStart"/>
      <w:r w:rsidRPr="002E7D4D">
        <w:rPr>
          <w:color w:val="000000"/>
        </w:rPr>
        <w:t>штатного</w:t>
      </w:r>
      <w:proofErr w:type="gramEnd"/>
      <w:r w:rsidRPr="002E7D4D">
        <w:rPr>
          <w:color w:val="000000"/>
        </w:rPr>
        <w:t xml:space="preserve"> розкладу, інструкцій, правил, планів тощо. Це нормативні накази, які мають, зазвичай, загальний і безособовий характер, оскільки маються на увазі не лише конкретні особи, а весь колектив працівникі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 xml:space="preserve">; </w:t>
      </w:r>
      <w:proofErr w:type="gramStart"/>
      <w:r w:rsidRPr="002E7D4D">
        <w:rPr>
          <w:color w:val="000000"/>
        </w:rPr>
        <w:t>ними</w:t>
      </w:r>
      <w:proofErr w:type="gramEnd"/>
      <w:r w:rsidRPr="002E7D4D">
        <w:rPr>
          <w:color w:val="000000"/>
        </w:rPr>
        <w:t xml:space="preserve"> вста</w:t>
      </w:r>
      <w:r w:rsidRPr="002E7D4D">
        <w:rPr>
          <w:color w:val="000000"/>
        </w:rPr>
        <w:softHyphen/>
        <w:t>новлюються також певні правила функціонування.</w:t>
      </w: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>Наприклад:</w:t>
      </w:r>
    </w:p>
    <w:p w:rsidR="008217F7" w:rsidRDefault="008217F7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lang w:val="uk-UA"/>
        </w:rPr>
      </w:pPr>
      <w:proofErr w:type="gramStart"/>
      <w:r w:rsidRPr="002E7D4D">
        <w:rPr>
          <w:color w:val="000000"/>
        </w:rPr>
        <w:t>«Наказ про внесення змін до статуту університету», «Наказ про внесення змін у штатний розклад», «Наказ про затвердження номенклатури справ»).</w:t>
      </w:r>
      <w:proofErr w:type="gramEnd"/>
    </w:p>
    <w:p w:rsidR="00276EC0" w:rsidRPr="00276EC0" w:rsidRDefault="00276EC0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lang w:val="uk-UA"/>
        </w:rPr>
      </w:pPr>
    </w:p>
    <w:p w:rsidR="008217F7" w:rsidRPr="002E7D4D" w:rsidRDefault="008217F7" w:rsidP="00DD4EB6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lastRenderedPageBreak/>
        <w:t>3. Надання посадовим і службовим особам організації певних прав і повноважень.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Наприклад:</w:t>
      </w:r>
    </w:p>
    <w:p w:rsidR="008217F7" w:rsidRPr="002E7D4D" w:rsidRDefault="008217F7" w:rsidP="00B365D9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«Про надання першому проректору права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ідпису документів», «Про надання повноважень головному бухгалтеру», «Про покладення на секретаря відповідальності за стан ведення кадрової документації»</w:t>
      </w:r>
    </w:p>
    <w:p w:rsidR="008217F7" w:rsidRPr="002E7D4D" w:rsidRDefault="008217F7" w:rsidP="00494E47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>4. Скасування попередніх наказів з основної діяльності уста</w:t>
      </w:r>
      <w:r w:rsidRPr="002E7D4D">
        <w:rPr>
          <w:color w:val="000000"/>
        </w:rPr>
        <w:softHyphen/>
        <w:t>нови у зв'язку із завершенням терміну їх дії, звільненням або пе</w:t>
      </w:r>
      <w:r w:rsidRPr="002E7D4D">
        <w:rPr>
          <w:color w:val="000000"/>
        </w:rPr>
        <w:softHyphen/>
        <w:t>реведенням на іншу посаду відповідальних працівників тощо.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Основні реквізити ініціативного наказу такі: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назва організації;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назва виду документа;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реєстраційний номер документа;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дата документа;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proofErr w:type="gramStart"/>
      <w:r w:rsidRPr="002E7D4D">
        <w:rPr>
          <w:color w:val="000000"/>
        </w:rPr>
        <w:t>м</w:t>
      </w:r>
      <w:proofErr w:type="gramEnd"/>
      <w:r w:rsidRPr="002E7D4D">
        <w:rPr>
          <w:color w:val="000000"/>
        </w:rPr>
        <w:t>ісце складання або видання документа;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реєстраційний номер;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заголовок </w:t>
      </w:r>
      <w:proofErr w:type="gramStart"/>
      <w:r w:rsidRPr="002E7D4D">
        <w:rPr>
          <w:color w:val="000000"/>
        </w:rPr>
        <w:t>до</w:t>
      </w:r>
      <w:proofErr w:type="gramEnd"/>
      <w:r w:rsidRPr="002E7D4D">
        <w:rPr>
          <w:color w:val="000000"/>
        </w:rPr>
        <w:t xml:space="preserve"> </w:t>
      </w:r>
      <w:proofErr w:type="gramStart"/>
      <w:r w:rsidRPr="002E7D4D">
        <w:rPr>
          <w:color w:val="000000"/>
        </w:rPr>
        <w:t>тексту</w:t>
      </w:r>
      <w:proofErr w:type="gramEnd"/>
      <w:r w:rsidRPr="002E7D4D">
        <w:rPr>
          <w:color w:val="000000"/>
        </w:rPr>
        <w:t xml:space="preserve"> документа;</w:t>
      </w:r>
    </w:p>
    <w:p w:rsidR="00F2381B" w:rsidRPr="00F2381B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текст;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 керівника організації;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відбиток печатки (в разі необхідності);</w:t>
      </w:r>
    </w:p>
    <w:p w:rsidR="008217F7" w:rsidRPr="002E7D4D" w:rsidRDefault="008217F7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візи погодження документа (проставляються </w:t>
      </w:r>
      <w:proofErr w:type="gramStart"/>
      <w:r w:rsidRPr="002E7D4D">
        <w:rPr>
          <w:color w:val="000000"/>
        </w:rPr>
        <w:t>у</w:t>
      </w:r>
      <w:proofErr w:type="gramEnd"/>
      <w:r w:rsidRPr="002E7D4D">
        <w:rPr>
          <w:color w:val="000000"/>
        </w:rPr>
        <w:t xml:space="preserve"> </w:t>
      </w:r>
      <w:proofErr w:type="gramStart"/>
      <w:r w:rsidRPr="002E7D4D">
        <w:rPr>
          <w:color w:val="000000"/>
        </w:rPr>
        <w:t>проект</w:t>
      </w:r>
      <w:proofErr w:type="gramEnd"/>
      <w:r w:rsidRPr="002E7D4D">
        <w:rPr>
          <w:color w:val="000000"/>
        </w:rPr>
        <w:t>і доку</w:t>
      </w:r>
      <w:r w:rsidRPr="002E7D4D">
        <w:rPr>
          <w:color w:val="000000"/>
        </w:rPr>
        <w:softHyphen/>
        <w:t>мента);</w:t>
      </w:r>
    </w:p>
    <w:p w:rsidR="008217F7" w:rsidRPr="002E7D4D" w:rsidRDefault="00BE09FD" w:rsidP="00F2381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000000"/>
        </w:rPr>
      </w:pPr>
      <w:r>
        <w:rPr>
          <w:color w:val="000000"/>
        </w:rPr>
        <w:t>апис про державну реєстрацію</w:t>
      </w:r>
      <w:r>
        <w:rPr>
          <w:color w:val="000000"/>
          <w:lang w:val="uk-UA"/>
        </w:rPr>
        <w:t xml:space="preserve"> </w:t>
      </w:r>
      <w:proofErr w:type="gramStart"/>
      <w:r>
        <w:rPr>
          <w:color w:val="000000"/>
          <w:lang w:val="uk-UA"/>
        </w:rPr>
        <w:t>у</w:t>
      </w:r>
      <w:proofErr w:type="gramEnd"/>
      <w:r w:rsidR="008217F7" w:rsidRPr="002E7D4D">
        <w:rPr>
          <w:color w:val="000000"/>
        </w:rPr>
        <w:t xml:space="preserve"> разі необхідності). </w:t>
      </w:r>
      <w:proofErr w:type="gramStart"/>
      <w:r w:rsidR="008217F7" w:rsidRPr="002E7D4D">
        <w:rPr>
          <w:color w:val="000000"/>
        </w:rPr>
        <w:t>П</w:t>
      </w:r>
      <w:proofErr w:type="gramEnd"/>
      <w:r w:rsidR="008217F7" w:rsidRPr="002E7D4D">
        <w:rPr>
          <w:color w:val="000000"/>
        </w:rPr>
        <w:t>ідставами для видання наказів, що створюються на вико</w:t>
      </w:r>
      <w:r w:rsidR="008217F7" w:rsidRPr="002E7D4D">
        <w:rPr>
          <w:color w:val="000000"/>
        </w:rPr>
        <w:softHyphen/>
        <w:t>нання розпоряджень вищих органів, можуть бути: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>положення Конституції і законів України, постанови та інші акти Верховно</w:t>
      </w:r>
      <w:proofErr w:type="gramStart"/>
      <w:r w:rsidRPr="002E7D4D">
        <w:rPr>
          <w:color w:val="000000"/>
        </w:rPr>
        <w:t>ї Р</w:t>
      </w:r>
      <w:proofErr w:type="gramEnd"/>
      <w:r w:rsidRPr="002E7D4D">
        <w:rPr>
          <w:color w:val="000000"/>
        </w:rPr>
        <w:t>ади України й Верховної Ради Автономної Республіки Крим;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>укази і розпорядження Президента України, постанови і розпорядження Кабінету Міні</w:t>
      </w:r>
      <w:proofErr w:type="gramStart"/>
      <w:r w:rsidRPr="002E7D4D">
        <w:rPr>
          <w:color w:val="000000"/>
        </w:rPr>
        <w:t>стр</w:t>
      </w:r>
      <w:proofErr w:type="gramEnd"/>
      <w:r w:rsidRPr="002E7D4D">
        <w:rPr>
          <w:color w:val="000000"/>
        </w:rPr>
        <w:t>ів України та Ради мініс</w:t>
      </w:r>
      <w:r w:rsidRPr="002E7D4D">
        <w:rPr>
          <w:color w:val="000000"/>
        </w:rPr>
        <w:softHyphen/>
        <w:t>трів Автономної Республіки Крим;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постанови і </w:t>
      </w:r>
      <w:proofErr w:type="gramStart"/>
      <w:r w:rsidRPr="002E7D4D">
        <w:rPr>
          <w:color w:val="000000"/>
        </w:rPr>
        <w:t>р</w:t>
      </w:r>
      <w:proofErr w:type="gramEnd"/>
      <w:r w:rsidRPr="002E7D4D">
        <w:rPr>
          <w:color w:val="000000"/>
        </w:rPr>
        <w:t>ішення інших вищих органів державної влади і державного управління;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конкретні доручення організацій вищого </w:t>
      </w:r>
      <w:proofErr w:type="gramStart"/>
      <w:r w:rsidRPr="002E7D4D">
        <w:rPr>
          <w:color w:val="000000"/>
        </w:rPr>
        <w:t>р</w:t>
      </w:r>
      <w:proofErr w:type="gramEnd"/>
      <w:r w:rsidRPr="002E7D4D">
        <w:rPr>
          <w:color w:val="000000"/>
        </w:rPr>
        <w:t>івня;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провадження виконавчої та розпорядчої діяльності з метою виконання організацією покладених </w:t>
      </w:r>
      <w:proofErr w:type="gramStart"/>
      <w:r w:rsidRPr="002E7D4D">
        <w:rPr>
          <w:color w:val="000000"/>
        </w:rPr>
        <w:t>на</w:t>
      </w:r>
      <w:proofErr w:type="gramEnd"/>
      <w:r w:rsidRPr="002E7D4D">
        <w:rPr>
          <w:color w:val="000000"/>
        </w:rPr>
        <w:t xml:space="preserve"> неї завдань і функцій;</w:t>
      </w:r>
    </w:p>
    <w:p w:rsidR="008217F7" w:rsidRPr="002E7D4D" w:rsidRDefault="008217F7" w:rsidP="00276EC0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потреба у </w:t>
      </w:r>
      <w:proofErr w:type="gramStart"/>
      <w:r w:rsidRPr="002E7D4D">
        <w:rPr>
          <w:color w:val="000000"/>
        </w:rPr>
        <w:t>правовому</w:t>
      </w:r>
      <w:proofErr w:type="gramEnd"/>
      <w:r w:rsidRPr="002E7D4D">
        <w:rPr>
          <w:color w:val="000000"/>
        </w:rPr>
        <w:t xml:space="preserve"> регулюванні діяльності.</w:t>
      </w:r>
    </w:p>
    <w:p w:rsidR="008217F7" w:rsidRPr="002E7D4D" w:rsidRDefault="008217F7" w:rsidP="00276EC0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Усі розпорядчі документи (постанови, </w:t>
      </w:r>
      <w:proofErr w:type="gramStart"/>
      <w:r w:rsidRPr="002E7D4D">
        <w:rPr>
          <w:color w:val="000000"/>
        </w:rPr>
        <w:t>р</w:t>
      </w:r>
      <w:proofErr w:type="gramEnd"/>
      <w:r w:rsidRPr="002E7D4D">
        <w:rPr>
          <w:color w:val="000000"/>
        </w:rPr>
        <w:t>ішення, доручення то</w:t>
      </w:r>
      <w:r w:rsidRPr="002E7D4D">
        <w:rPr>
          <w:color w:val="000000"/>
        </w:rPr>
        <w:softHyphen/>
        <w:t>що), які надходять до певної організації від установи вищого рівня, доводяться до підвідомчих підприємств, що належать до сфери уп</w:t>
      </w:r>
      <w:r w:rsidRPr="002E7D4D">
        <w:rPr>
          <w:color w:val="000000"/>
        </w:rPr>
        <w:softHyphen/>
        <w:t>равління організації, шляхом видання наказів.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lastRenderedPageBreak/>
        <w:t xml:space="preserve">Накази з </w:t>
      </w:r>
      <w:proofErr w:type="gramStart"/>
      <w:r w:rsidRPr="002E7D4D">
        <w:rPr>
          <w:color w:val="000000"/>
        </w:rPr>
        <w:t>адм</w:t>
      </w:r>
      <w:proofErr w:type="gramEnd"/>
      <w:r w:rsidRPr="002E7D4D">
        <w:rPr>
          <w:color w:val="000000"/>
        </w:rPr>
        <w:t>іністративно-господарських питань видають у то</w:t>
      </w:r>
      <w:r w:rsidRPr="002E7D4D">
        <w:rPr>
          <w:color w:val="000000"/>
        </w:rPr>
        <w:softHyphen/>
        <w:t>му разі, коли такі питання потребують правового регулювання.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Наприклад: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«Наказ про встановлення порядку користування службовими ав</w:t>
      </w:r>
      <w:r w:rsidRPr="002E7D4D">
        <w:rPr>
          <w:color w:val="000000"/>
        </w:rPr>
        <w:softHyphen/>
        <w:t>томобілями»,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«Наказ про створення р</w:t>
      </w:r>
      <w:r w:rsidR="00494E47">
        <w:rPr>
          <w:color w:val="000000"/>
        </w:rPr>
        <w:t xml:space="preserve">обочої групи для </w:t>
      </w:r>
      <w:proofErr w:type="gramStart"/>
      <w:r w:rsidR="00494E47">
        <w:rPr>
          <w:color w:val="000000"/>
        </w:rPr>
        <w:t>п</w:t>
      </w:r>
      <w:proofErr w:type="gramEnd"/>
      <w:r w:rsidR="00494E47">
        <w:rPr>
          <w:color w:val="000000"/>
        </w:rPr>
        <w:t xml:space="preserve">ідготовки до </w:t>
      </w:r>
      <w:r w:rsidR="00494E47">
        <w:rPr>
          <w:color w:val="000000"/>
          <w:lang w:val="uk-UA"/>
        </w:rPr>
        <w:t>с</w:t>
      </w:r>
      <w:r w:rsidRPr="002E7D4D">
        <w:rPr>
          <w:color w:val="000000"/>
        </w:rPr>
        <w:t>в'яткування річниці»,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«Наказ про розподіл кошті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 xml:space="preserve"> за виконання спеціального завдання», «Про призначення чергових у вихідні дні».</w:t>
      </w:r>
    </w:p>
    <w:p w:rsidR="008217F7" w:rsidRPr="002E7D4D" w:rsidRDefault="008217F7" w:rsidP="00494E47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2E7D4D">
        <w:rPr>
          <w:color w:val="000000"/>
        </w:rPr>
        <w:t xml:space="preserve">У цілому порядок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ідготовки наказів з адміністративно-госпо</w:t>
      </w:r>
      <w:r w:rsidRPr="002E7D4D">
        <w:rPr>
          <w:color w:val="000000"/>
        </w:rPr>
        <w:softHyphen/>
        <w:t>дарських питань с аналогічним до наказів з основної діяльності. Відмінності можуть полягати лише в строках зберігання і, відпо</w:t>
      </w:r>
      <w:r w:rsidRPr="002E7D4D">
        <w:rPr>
          <w:color w:val="000000"/>
        </w:rPr>
        <w:softHyphen/>
        <w:t>відно, у вимогах до формування наказів у справи.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Накази з особового складу поділяють </w:t>
      </w:r>
      <w:proofErr w:type="gramStart"/>
      <w:r w:rsidRPr="002E7D4D">
        <w:rPr>
          <w:color w:val="000000"/>
        </w:rPr>
        <w:t>на</w:t>
      </w:r>
      <w:proofErr w:type="gramEnd"/>
      <w:r w:rsidRPr="002E7D4D">
        <w:rPr>
          <w:color w:val="000000"/>
        </w:rPr>
        <w:t xml:space="preserve"> такі види: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накази про прийняття </w:t>
      </w:r>
      <w:proofErr w:type="gramStart"/>
      <w:r w:rsidRPr="002E7D4D">
        <w:rPr>
          <w:color w:val="000000"/>
        </w:rPr>
        <w:t>на</w:t>
      </w:r>
      <w:proofErr w:type="gramEnd"/>
      <w:r w:rsidRPr="002E7D4D">
        <w:rPr>
          <w:color w:val="000000"/>
        </w:rPr>
        <w:t xml:space="preserve"> роботу (призначення на посаду);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переведення (переміщення) на іншу посаду (роботу);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накази про звільнення (припинення </w:t>
      </w:r>
      <w:proofErr w:type="gramStart"/>
      <w:r w:rsidRPr="002E7D4D">
        <w:rPr>
          <w:color w:val="000000"/>
        </w:rPr>
        <w:t>трудового</w:t>
      </w:r>
      <w:proofErr w:type="gramEnd"/>
      <w:r w:rsidRPr="002E7D4D">
        <w:rPr>
          <w:color w:val="000000"/>
        </w:rPr>
        <w:t xml:space="preserve"> договору);</w:t>
      </w:r>
    </w:p>
    <w:p w:rsidR="00F2381B" w:rsidRPr="00F2381B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сумісництво;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накази про зміну </w:t>
      </w:r>
      <w:proofErr w:type="gramStart"/>
      <w:r w:rsidRPr="002E7D4D">
        <w:rPr>
          <w:color w:val="000000"/>
        </w:rPr>
        <w:t>пр</w:t>
      </w:r>
      <w:proofErr w:type="gramEnd"/>
      <w:r w:rsidRPr="002E7D4D">
        <w:rPr>
          <w:color w:val="000000"/>
        </w:rPr>
        <w:t>ізвищ;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накази про заохочення (нагородження, </w:t>
      </w:r>
      <w:proofErr w:type="gramStart"/>
      <w:r w:rsidRPr="002E7D4D">
        <w:rPr>
          <w:color w:val="000000"/>
        </w:rPr>
        <w:t>прем</w:t>
      </w:r>
      <w:proofErr w:type="gramEnd"/>
      <w:r w:rsidRPr="002E7D4D">
        <w:rPr>
          <w:color w:val="000000"/>
        </w:rPr>
        <w:t>іювання);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накладення дисциплінарного стягнення;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надання матеріальної допомоги;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надання відпусток;</w:t>
      </w:r>
    </w:p>
    <w:p w:rsidR="008217F7" w:rsidRPr="002E7D4D" w:rsidRDefault="008217F7" w:rsidP="00F2381B">
      <w:pPr>
        <w:pStyle w:val="a3"/>
        <w:numPr>
          <w:ilvl w:val="0"/>
          <w:numId w:val="13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накази про відрядження.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Порядок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ідготовки наказів з особового складу відрізняється від порядку підготовки наказів з основної діяльності та з адмініс</w:t>
      </w:r>
      <w:r w:rsidRPr="002E7D4D">
        <w:rPr>
          <w:color w:val="000000"/>
        </w:rPr>
        <w:softHyphen/>
        <w:t>тративно-господарських питань, й буде розглянуто окремо.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Специфіка оформлення цього виду наказу полягає в його індекса</w:t>
      </w:r>
      <w:r w:rsidRPr="002E7D4D">
        <w:rPr>
          <w:color w:val="000000"/>
        </w:rPr>
        <w:softHyphen/>
        <w:t>ції, складанні заголовків, формулюванні текстів та оформленні відмі</w:t>
      </w:r>
      <w:r w:rsidRPr="002E7D4D">
        <w:rPr>
          <w:color w:val="000000"/>
        </w:rPr>
        <w:softHyphen/>
        <w:t xml:space="preserve">ток про наявність документів, що є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ідставами для його видання.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За авторством накази можуть бути поділені на індивідуальні та спільні.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Індивідуальний наказ — це такий вид наказу, автором якого є якась одна організація.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Спільним наказом є наказ, виданий кількома організаціями од</w:t>
      </w:r>
      <w:r w:rsidRPr="002E7D4D">
        <w:rPr>
          <w:color w:val="000000"/>
        </w:rPr>
        <w:softHyphen/>
        <w:t xml:space="preserve">ного </w:t>
      </w:r>
      <w:proofErr w:type="gramStart"/>
      <w:r w:rsidRPr="002E7D4D">
        <w:rPr>
          <w:color w:val="000000"/>
        </w:rPr>
        <w:t>р</w:t>
      </w:r>
      <w:proofErr w:type="gramEnd"/>
      <w:r w:rsidRPr="002E7D4D">
        <w:rPr>
          <w:color w:val="000000"/>
        </w:rPr>
        <w:t>івня.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Оформлюють накази на загальних бланках або на спеціально розробленому в установі бланку наказу як з кутовим, так і з поз</w:t>
      </w:r>
      <w:r w:rsidRPr="002E7D4D">
        <w:rPr>
          <w:color w:val="000000"/>
        </w:rPr>
        <w:softHyphen/>
        <w:t>довжнім (центрованим) розташуванням постійних реквізиті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>.</w:t>
      </w:r>
    </w:p>
    <w:p w:rsidR="00276EC0" w:rsidRDefault="00276EC0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  <w:lang w:val="uk-UA"/>
        </w:rPr>
      </w:pPr>
    </w:p>
    <w:p w:rsidR="008217F7" w:rsidRPr="002E7D4D" w:rsidRDefault="008217F7" w:rsidP="00276EC0">
      <w:pPr>
        <w:pStyle w:val="a3"/>
        <w:shd w:val="clear" w:color="auto" w:fill="FFFFFF"/>
        <w:spacing w:before="225" w:beforeAutospacing="0" w:after="225" w:afterAutospacing="0"/>
        <w:ind w:firstLine="709"/>
        <w:jc w:val="center"/>
        <w:rPr>
          <w:color w:val="000000"/>
        </w:rPr>
      </w:pPr>
      <w:r w:rsidRPr="002E7D4D">
        <w:rPr>
          <w:color w:val="000000"/>
        </w:rPr>
        <w:lastRenderedPageBreak/>
        <w:t xml:space="preserve">Вимоги </w:t>
      </w:r>
      <w:proofErr w:type="gramStart"/>
      <w:r w:rsidRPr="002E7D4D">
        <w:rPr>
          <w:color w:val="000000"/>
        </w:rPr>
        <w:t>до</w:t>
      </w:r>
      <w:proofErr w:type="gramEnd"/>
      <w:r w:rsidRPr="002E7D4D">
        <w:rPr>
          <w:color w:val="000000"/>
        </w:rPr>
        <w:t xml:space="preserve"> тексту наказів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Текст наказу, як вже зазначалось, обов'язково повинен мати заголовок, який </w:t>
      </w:r>
      <w:proofErr w:type="gramStart"/>
      <w:r w:rsidRPr="002E7D4D">
        <w:rPr>
          <w:color w:val="000000"/>
        </w:rPr>
        <w:t>починається</w:t>
      </w:r>
      <w:proofErr w:type="gramEnd"/>
      <w:r w:rsidRPr="002E7D4D">
        <w:rPr>
          <w:color w:val="000000"/>
        </w:rPr>
        <w:t xml:space="preserve"> з прийменника «Про». Наприклад: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«Про затвердження...»,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«Про надання...»,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«Про продовження роботи...».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Складається текст наказу, як і будь-якого розпорядчого доку</w:t>
      </w:r>
      <w:r w:rsidRPr="002E7D4D">
        <w:rPr>
          <w:color w:val="000000"/>
        </w:rPr>
        <w:softHyphen/>
        <w:t xml:space="preserve">мента, з констатуючої і розпорядчої (революційної) частин. Констатуюча частина тексту наказу </w:t>
      </w:r>
      <w:proofErr w:type="gramStart"/>
      <w:r w:rsidRPr="002E7D4D">
        <w:rPr>
          <w:color w:val="000000"/>
        </w:rPr>
        <w:t>містить</w:t>
      </w:r>
      <w:proofErr w:type="gramEnd"/>
      <w:r w:rsidRPr="002E7D4D">
        <w:rPr>
          <w:color w:val="000000"/>
        </w:rPr>
        <w:t xml:space="preserve"> такі елементи:</w:t>
      </w:r>
    </w:p>
    <w:p w:rsidR="008217F7" w:rsidRPr="002E7D4D" w:rsidRDefault="008217F7" w:rsidP="00F2381B">
      <w:pPr>
        <w:pStyle w:val="a3"/>
        <w:numPr>
          <w:ilvl w:val="0"/>
          <w:numId w:val="14"/>
        </w:numPr>
        <w:shd w:val="clear" w:color="auto" w:fill="FFFFFF"/>
        <w:spacing w:before="225" w:beforeAutospacing="0" w:after="225" w:afterAutospacing="0"/>
        <w:rPr>
          <w:color w:val="000000"/>
        </w:rPr>
      </w:pPr>
      <w:proofErr w:type="gramStart"/>
      <w:r w:rsidRPr="002E7D4D">
        <w:rPr>
          <w:color w:val="000000"/>
        </w:rPr>
        <w:t>вступ</w:t>
      </w:r>
      <w:proofErr w:type="gramEnd"/>
      <w:r w:rsidRPr="002E7D4D">
        <w:rPr>
          <w:color w:val="000000"/>
        </w:rPr>
        <w:t xml:space="preserve"> (вказується причина видання наказу);</w:t>
      </w:r>
    </w:p>
    <w:p w:rsidR="008217F7" w:rsidRPr="002E7D4D" w:rsidRDefault="008217F7" w:rsidP="00F2381B">
      <w:pPr>
        <w:pStyle w:val="a3"/>
        <w:numPr>
          <w:ilvl w:val="0"/>
          <w:numId w:val="14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доведення (переказуються головні факти);</w:t>
      </w:r>
    </w:p>
    <w:p w:rsidR="008217F7" w:rsidRPr="002E7D4D" w:rsidRDefault="008217F7" w:rsidP="00F2381B">
      <w:pPr>
        <w:pStyle w:val="a3"/>
        <w:numPr>
          <w:ilvl w:val="0"/>
          <w:numId w:val="14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висновок (викладається мета видання наказу).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Ця частина наказу викладається в </w:t>
      </w:r>
      <w:proofErr w:type="gramStart"/>
      <w:r w:rsidRPr="002E7D4D">
        <w:rPr>
          <w:color w:val="000000"/>
        </w:rPr>
        <w:t>міру</w:t>
      </w:r>
      <w:proofErr w:type="gramEnd"/>
      <w:r w:rsidRPr="002E7D4D">
        <w:rPr>
          <w:color w:val="000000"/>
        </w:rPr>
        <w:t xml:space="preserve"> можливості стисло й охоплює ті питання, щодо яких будуть подані приписи в розпо</w:t>
      </w:r>
      <w:r w:rsidRPr="002E7D4D">
        <w:rPr>
          <w:color w:val="000000"/>
        </w:rPr>
        <w:softHyphen/>
        <w:t xml:space="preserve">рядчій частині. Вона може обмежуватися однією-двома фразами. </w:t>
      </w:r>
      <w:proofErr w:type="gramStart"/>
      <w:r w:rsidRPr="002E7D4D">
        <w:rPr>
          <w:color w:val="000000"/>
        </w:rPr>
        <w:t>Починається</w:t>
      </w:r>
      <w:proofErr w:type="gramEnd"/>
      <w:r w:rsidRPr="002E7D4D">
        <w:rPr>
          <w:color w:val="000000"/>
        </w:rPr>
        <w:t xml:space="preserve"> констатуюча частина словосполученнями: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У зв'язку.... Згідно із.... Відповідно </w:t>
      </w:r>
      <w:proofErr w:type="gramStart"/>
      <w:r w:rsidRPr="002E7D4D">
        <w:rPr>
          <w:color w:val="000000"/>
        </w:rPr>
        <w:t>до</w:t>
      </w:r>
      <w:proofErr w:type="gramEnd"/>
      <w:r w:rsidRPr="002E7D4D">
        <w:rPr>
          <w:color w:val="000000"/>
        </w:rPr>
        <w:t xml:space="preserve">.... Для виконання... </w:t>
      </w:r>
      <w:proofErr w:type="gramStart"/>
      <w:r w:rsidRPr="002E7D4D">
        <w:rPr>
          <w:color w:val="000000"/>
        </w:rPr>
        <w:t>З</w:t>
      </w:r>
      <w:proofErr w:type="gramEnd"/>
      <w:r w:rsidRPr="002E7D4D">
        <w:rPr>
          <w:color w:val="000000"/>
        </w:rPr>
        <w:t xml:space="preserve"> метою....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 xml:space="preserve">У констатуючій частині наказу автори можуть вказувати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</w:t>
      </w:r>
      <w:r w:rsidRPr="002E7D4D">
        <w:rPr>
          <w:color w:val="000000"/>
        </w:rPr>
        <w:softHyphen/>
        <w:t>ставу, обґрунтування або мету складання документа, наприклад: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З метою реалізац</w:t>
      </w:r>
      <w:proofErr w:type="gramStart"/>
      <w:r w:rsidRPr="002E7D4D">
        <w:rPr>
          <w:color w:val="000000"/>
        </w:rPr>
        <w:t>ії П</w:t>
      </w:r>
      <w:proofErr w:type="gramEnd"/>
      <w:r w:rsidRPr="002E7D4D">
        <w:rPr>
          <w:color w:val="000000"/>
        </w:rPr>
        <w:t>останови Верховної Ради України від....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У тексті документа,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ідготовленого на підставі документів ін</w:t>
      </w:r>
      <w:r w:rsidRPr="002E7D4D">
        <w:rPr>
          <w:color w:val="000000"/>
        </w:rPr>
        <w:softHyphen/>
        <w:t>ших установ або раніше виданих документів, вказують їхні рекві</w:t>
      </w:r>
      <w:r w:rsidRPr="002E7D4D">
        <w:rPr>
          <w:color w:val="000000"/>
        </w:rPr>
        <w:softHyphen/>
        <w:t>зити: назви документів, найменування організацій — авторів доку</w:t>
      </w:r>
      <w:r w:rsidRPr="002E7D4D">
        <w:rPr>
          <w:color w:val="000000"/>
        </w:rPr>
        <w:softHyphen/>
        <w:t>ментів, реєстраційні номери документів, заголовки до їх текстів.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Наприклад: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 виконання постанови Кабінету Міні</w:t>
      </w:r>
      <w:proofErr w:type="gramStart"/>
      <w:r w:rsidRPr="002E7D4D">
        <w:rPr>
          <w:color w:val="000000"/>
        </w:rPr>
        <w:t>стр</w:t>
      </w:r>
      <w:proofErr w:type="gramEnd"/>
      <w:r w:rsidRPr="002E7D4D">
        <w:rPr>
          <w:color w:val="000000"/>
        </w:rPr>
        <w:t>ів України від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19 березня 2009 р. № 17 « Про впорядкування застосування...»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Викладання тексту розпорядчої частини наказу організацій, які діють на принципах єдиноначальності, повинне йти від пер</w:t>
      </w:r>
      <w:r w:rsidRPr="002E7D4D">
        <w:rPr>
          <w:color w:val="000000"/>
        </w:rPr>
        <w:softHyphen/>
        <w:t>шої особи у формі однини.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Текст розпорядчої частини починається словом НАКАЗУЮ, яке друкують великими літерами на окремому рядку;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ісля нього ставиться двокрапка.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Розпорядча частина наказу може бути </w:t>
      </w:r>
      <w:proofErr w:type="gramStart"/>
      <w:r w:rsidRPr="002E7D4D">
        <w:rPr>
          <w:color w:val="000000"/>
        </w:rPr>
        <w:t>под</w:t>
      </w:r>
      <w:proofErr w:type="gramEnd"/>
      <w:r w:rsidRPr="002E7D4D">
        <w:rPr>
          <w:color w:val="000000"/>
        </w:rPr>
        <w:t>і</w:t>
      </w:r>
      <w:proofErr w:type="gramStart"/>
      <w:r w:rsidRPr="002E7D4D">
        <w:rPr>
          <w:color w:val="000000"/>
        </w:rPr>
        <w:t>лена</w:t>
      </w:r>
      <w:proofErr w:type="gramEnd"/>
      <w:r w:rsidRPr="002E7D4D">
        <w:rPr>
          <w:color w:val="000000"/>
        </w:rPr>
        <w:t xml:space="preserve"> на пункти, які нумеруються арабськими цифрами. У розпорядчій частині пе</w:t>
      </w:r>
      <w:r w:rsidRPr="002E7D4D">
        <w:rPr>
          <w:color w:val="000000"/>
        </w:rPr>
        <w:softHyphen/>
        <w:t xml:space="preserve">редбачаються необхідні заходи, </w:t>
      </w:r>
      <w:proofErr w:type="gramStart"/>
      <w:r w:rsidRPr="002E7D4D">
        <w:rPr>
          <w:color w:val="000000"/>
        </w:rPr>
        <w:t>пр</w:t>
      </w:r>
      <w:proofErr w:type="gramEnd"/>
      <w:r w:rsidRPr="002E7D4D">
        <w:rPr>
          <w:color w:val="000000"/>
        </w:rPr>
        <w:t>ізвища відповідальних за їх ви</w:t>
      </w:r>
      <w:r w:rsidRPr="002E7D4D">
        <w:rPr>
          <w:color w:val="000000"/>
        </w:rPr>
        <w:softHyphen/>
        <w:t>конання осіб, терміни виконання.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Якщо в пункті наказу міститься кілька заходів, </w:t>
      </w:r>
      <w:proofErr w:type="gramStart"/>
      <w:r w:rsidRPr="002E7D4D">
        <w:rPr>
          <w:color w:val="000000"/>
        </w:rPr>
        <w:t>р</w:t>
      </w:r>
      <w:proofErr w:type="gramEnd"/>
      <w:r w:rsidRPr="002E7D4D">
        <w:rPr>
          <w:color w:val="000000"/>
        </w:rPr>
        <w:t>ізних за ха</w:t>
      </w:r>
      <w:r w:rsidRPr="002E7D4D">
        <w:rPr>
          <w:color w:val="000000"/>
        </w:rPr>
        <w:softHyphen/>
        <w:t>рактером, то кожен виділяється в підпункт.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Кожний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ідпункт починається на окремому рядку з абзацу. (1.1. 1.2.)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lastRenderedPageBreak/>
        <w:t xml:space="preserve">Якщо завдання або дія передбачає конкретного виконавця, відповідний пункт починають із зазначенням посади і </w:t>
      </w:r>
      <w:proofErr w:type="gramStart"/>
      <w:r w:rsidRPr="002E7D4D">
        <w:rPr>
          <w:color w:val="000000"/>
        </w:rPr>
        <w:t>пр</w:t>
      </w:r>
      <w:proofErr w:type="gramEnd"/>
      <w:r w:rsidRPr="002E7D4D">
        <w:rPr>
          <w:color w:val="000000"/>
        </w:rPr>
        <w:t>ізвища виконавця у давальному відмінку. Ініціал(и) у тексті наказу став</w:t>
      </w:r>
      <w:r w:rsidRPr="002E7D4D">
        <w:rPr>
          <w:color w:val="000000"/>
        </w:rPr>
        <w:softHyphen/>
        <w:t>лять після прізвища, наприклад:</w:t>
      </w:r>
    </w:p>
    <w:p w:rsidR="002E7D4D" w:rsidRDefault="002E7D4D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  <w:lang w:val="uk-UA"/>
        </w:rPr>
      </w:pP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НАКАЗУЮ: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1. Затвердити зведену номенклатуру справ установи.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2. Завідуючій канцелярією Федоренко Т. М. організувати за</w:t>
      </w:r>
      <w:r w:rsidRPr="002E7D4D">
        <w:rPr>
          <w:color w:val="000000"/>
        </w:rPr>
        <w:softHyphen/>
        <w:t xml:space="preserve">няття з менеджерами структурних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ідрозділів...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 xml:space="preserve">Особу чи </w:t>
      </w:r>
      <w:proofErr w:type="gramStart"/>
      <w:r w:rsidRPr="002E7D4D">
        <w:rPr>
          <w:color w:val="000000"/>
        </w:rPr>
        <w:t>осіб</w:t>
      </w:r>
      <w:proofErr w:type="gramEnd"/>
      <w:r w:rsidRPr="002E7D4D">
        <w:rPr>
          <w:color w:val="000000"/>
        </w:rPr>
        <w:t>, яким доручається контроль за виконанням на</w:t>
      </w:r>
      <w:r w:rsidRPr="002E7D4D">
        <w:rPr>
          <w:color w:val="000000"/>
        </w:rPr>
        <w:softHyphen/>
        <w:t>казу, зазвичай, зазначають в останньому пункті розпорядчої час</w:t>
      </w:r>
      <w:r w:rsidRPr="002E7D4D">
        <w:rPr>
          <w:color w:val="000000"/>
        </w:rPr>
        <w:softHyphen/>
        <w:t>тини наказу.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Строк виконання наказу має бути реальним. Необхідно також враховувати час на доведення вміщеної інформації до конкрет</w:t>
      </w:r>
      <w:r w:rsidRPr="002E7D4D">
        <w:rPr>
          <w:color w:val="000000"/>
        </w:rPr>
        <w:softHyphen/>
        <w:t>них виконавці</w:t>
      </w:r>
      <w:proofErr w:type="gramStart"/>
      <w:r w:rsidRPr="002E7D4D">
        <w:rPr>
          <w:color w:val="000000"/>
        </w:rPr>
        <w:t>в</w:t>
      </w:r>
      <w:proofErr w:type="gramEnd"/>
      <w:r w:rsidRPr="002E7D4D">
        <w:rPr>
          <w:color w:val="000000"/>
        </w:rPr>
        <w:t>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Структура розпорядчої частини наказу залежить від обсягу і змісту наказу.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Візи виконавця та інших службових осіб потрібно розташову</w:t>
      </w:r>
      <w:r w:rsidRPr="002E7D4D">
        <w:rPr>
          <w:color w:val="000000"/>
        </w:rPr>
        <w:softHyphen/>
        <w:t xml:space="preserve">вати нижче від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ідпису керівника.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Оформляють їх, наприклад, у такий спосіб: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Проект наказу внесено: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1. Директор департаменту_</w:t>
      </w:r>
      <w:r w:rsidR="00263557">
        <w:rPr>
          <w:color w:val="000000"/>
          <w:lang w:val="uk-UA"/>
        </w:rPr>
        <w:t>____</w:t>
      </w:r>
      <w:r w:rsidRPr="002E7D4D">
        <w:rPr>
          <w:color w:val="000000"/>
        </w:rPr>
        <w:t>Ю.І.Юхименко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(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ідпис)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Проект наказу погоджено: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1. Фінансовий директор_____Р.М.Столярова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(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ідпис)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2. Головний технолог____В.С.Степанов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(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ідпис)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3. Юрисконсульт__</w:t>
      </w:r>
      <w:r w:rsidR="00263557">
        <w:rPr>
          <w:color w:val="000000"/>
          <w:lang w:val="uk-UA"/>
        </w:rPr>
        <w:t>___</w:t>
      </w:r>
      <w:r w:rsidRPr="002E7D4D">
        <w:rPr>
          <w:color w:val="000000"/>
        </w:rPr>
        <w:t>О.Н.Яресько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(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ідпис)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4. Начальник відділу кадрів</w:t>
      </w:r>
      <w:proofErr w:type="gramStart"/>
      <w:r w:rsidRPr="002E7D4D">
        <w:rPr>
          <w:color w:val="000000"/>
        </w:rPr>
        <w:t>_</w:t>
      </w:r>
      <w:r w:rsidR="00263557">
        <w:rPr>
          <w:color w:val="000000"/>
          <w:lang w:val="uk-UA"/>
        </w:rPr>
        <w:t>____</w:t>
      </w:r>
      <w:r w:rsidRPr="002E7D4D">
        <w:rPr>
          <w:color w:val="000000"/>
        </w:rPr>
        <w:t>І.</w:t>
      </w:r>
      <w:proofErr w:type="gramEnd"/>
      <w:r w:rsidRPr="002E7D4D">
        <w:rPr>
          <w:color w:val="000000"/>
        </w:rPr>
        <w:t>А.Мащенко</w:t>
      </w:r>
    </w:p>
    <w:p w:rsidR="008217F7" w:rsidRPr="002E7D4D" w:rsidRDefault="008217F7" w:rsidP="008217F7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2E7D4D">
        <w:rPr>
          <w:color w:val="000000"/>
        </w:rPr>
        <w:t>(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ідпис)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Підписує наказ перший кері</w:t>
      </w:r>
      <w:proofErr w:type="gramStart"/>
      <w:r w:rsidRPr="002E7D4D">
        <w:rPr>
          <w:color w:val="000000"/>
        </w:rPr>
        <w:t>вник</w:t>
      </w:r>
      <w:proofErr w:type="gramEnd"/>
      <w:r w:rsidRPr="002E7D4D">
        <w:rPr>
          <w:color w:val="000000"/>
        </w:rPr>
        <w:t xml:space="preserve"> установи. Право </w:t>
      </w:r>
      <w:proofErr w:type="gramStart"/>
      <w:r w:rsidRPr="002E7D4D">
        <w:rPr>
          <w:color w:val="000000"/>
        </w:rPr>
        <w:t>п</w:t>
      </w:r>
      <w:proofErr w:type="gramEnd"/>
      <w:r w:rsidRPr="002E7D4D">
        <w:rPr>
          <w:color w:val="000000"/>
        </w:rPr>
        <w:t>ідпису на</w:t>
      </w:r>
      <w:r w:rsidRPr="002E7D4D">
        <w:rPr>
          <w:color w:val="000000"/>
        </w:rPr>
        <w:softHyphen/>
        <w:t>казу він може надавати своєму заступнику, а також іншим поса</w:t>
      </w:r>
      <w:r w:rsidRPr="002E7D4D">
        <w:rPr>
          <w:color w:val="000000"/>
        </w:rPr>
        <w:softHyphen/>
        <w:t>довим особам у межах їх компетенції.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Особлива увага має приділятися доведенню наказу до відома ви</w:t>
      </w:r>
      <w:r w:rsidRPr="002E7D4D">
        <w:rPr>
          <w:color w:val="000000"/>
        </w:rPr>
        <w:softHyphen/>
        <w:t xml:space="preserve">конавців та зацікавлених осіб. Трудове законодавство, наприклад, зобов'язує </w:t>
      </w:r>
      <w:proofErr w:type="gramStart"/>
      <w:r w:rsidRPr="002E7D4D">
        <w:rPr>
          <w:color w:val="000000"/>
        </w:rPr>
        <w:t>адм</w:t>
      </w:r>
      <w:proofErr w:type="gramEnd"/>
      <w:r w:rsidRPr="002E7D4D">
        <w:rPr>
          <w:color w:val="000000"/>
        </w:rPr>
        <w:t>іністрацію чи власника під розписку ознайомити працівника з наказом про накладення на нього дисциплінарного стягнення. Таким чином можна запобігти безпідставному накла</w:t>
      </w:r>
      <w:r w:rsidRPr="002E7D4D">
        <w:rPr>
          <w:color w:val="000000"/>
        </w:rPr>
        <w:softHyphen/>
        <w:t>данню стягнень.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lastRenderedPageBreak/>
        <w:t xml:space="preserve">У більшості випадків наказ діє постійно, породжуючи правові наслідки протягом усього часу чинності </w:t>
      </w:r>
      <w:proofErr w:type="gramStart"/>
      <w:r w:rsidRPr="002E7D4D">
        <w:rPr>
          <w:color w:val="000000"/>
        </w:rPr>
        <w:t>до</w:t>
      </w:r>
      <w:proofErr w:type="gramEnd"/>
      <w:r w:rsidRPr="002E7D4D">
        <w:rPr>
          <w:color w:val="000000"/>
        </w:rPr>
        <w:t xml:space="preserve"> відміни чи анулюван</w:t>
      </w:r>
      <w:r w:rsidRPr="002E7D4D">
        <w:rPr>
          <w:color w:val="000000"/>
        </w:rPr>
        <w:softHyphen/>
        <w:t>ня компетентним органом.</w:t>
      </w:r>
    </w:p>
    <w:p w:rsidR="008217F7" w:rsidRPr="002E7D4D" w:rsidRDefault="008217F7" w:rsidP="002E7D4D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000000"/>
        </w:rPr>
      </w:pPr>
      <w:r w:rsidRPr="002E7D4D">
        <w:rPr>
          <w:color w:val="000000"/>
        </w:rPr>
        <w:t>Відмі</w:t>
      </w:r>
      <w:proofErr w:type="gramStart"/>
      <w:r w:rsidRPr="002E7D4D">
        <w:rPr>
          <w:color w:val="000000"/>
        </w:rPr>
        <w:t>на</w:t>
      </w:r>
      <w:proofErr w:type="gramEnd"/>
      <w:r w:rsidRPr="002E7D4D">
        <w:rPr>
          <w:color w:val="000000"/>
        </w:rPr>
        <w:t xml:space="preserve"> наказу стосується тільки майбутнього; анулювання на</w:t>
      </w:r>
      <w:r w:rsidRPr="002E7D4D">
        <w:rPr>
          <w:color w:val="000000"/>
        </w:rPr>
        <w:softHyphen/>
        <w:t>казу скасовує як майбутні, так і поточні юридичні наслідки.</w:t>
      </w:r>
    </w:p>
    <w:p w:rsidR="00BE09FD" w:rsidRPr="00DC5BA4" w:rsidRDefault="00BE09FD" w:rsidP="00276EC0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DC5BA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Додаток 1</w:t>
      </w:r>
    </w:p>
    <w:p w:rsidR="00DC5BA4" w:rsidRPr="00DC5BA4" w:rsidRDefault="00DC5BA4" w:rsidP="00DC5BA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C5BA4">
        <w:rPr>
          <w:rFonts w:ascii="Times New Roman" w:hAnsi="Times New Roman" w:cs="Times New Roman"/>
          <w:i/>
          <w:sz w:val="24"/>
          <w:szCs w:val="24"/>
        </w:rPr>
        <w:t>Уніфікована форма наказу</w:t>
      </w:r>
    </w:p>
    <w:p w:rsidR="00263557" w:rsidRPr="00BC54B2" w:rsidRDefault="00DC5BA4" w:rsidP="00DC5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C5BA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Pr="00DC5BA4">
        <w:rPr>
          <w:rFonts w:ascii="Times New Roman" w:hAnsi="Times New Roman" w:cs="Times New Roman"/>
          <w:i/>
          <w:sz w:val="24"/>
          <w:szCs w:val="24"/>
        </w:rPr>
        <w:t xml:space="preserve">з </w:t>
      </w:r>
      <w:proofErr w:type="gramStart"/>
      <w:r w:rsidRPr="00DC5BA4">
        <w:rPr>
          <w:rFonts w:ascii="Times New Roman" w:hAnsi="Times New Roman" w:cs="Times New Roman"/>
          <w:i/>
          <w:sz w:val="24"/>
          <w:szCs w:val="24"/>
        </w:rPr>
        <w:t>адм</w:t>
      </w:r>
      <w:proofErr w:type="gramEnd"/>
      <w:r w:rsidRPr="00DC5BA4">
        <w:rPr>
          <w:rFonts w:ascii="Times New Roman" w:hAnsi="Times New Roman" w:cs="Times New Roman"/>
          <w:i/>
          <w:sz w:val="24"/>
          <w:szCs w:val="24"/>
        </w:rPr>
        <w:t>іністративно-господарських питань</w:t>
      </w:r>
      <w:r w:rsidR="00D4273D">
        <w:rPr>
          <w:noProof/>
          <w:lang w:eastAsia="ru-RU"/>
        </w:rPr>
        <w:drawing>
          <wp:inline distT="0" distB="0" distL="0" distR="0" wp14:anchorId="5FAFA41B" wp14:editId="70379B83">
            <wp:extent cx="4324350" cy="5476875"/>
            <wp:effectExtent l="19050" t="19050" r="1905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855" r="2784" b="855"/>
                    <a:stretch/>
                  </pic:blipFill>
                  <pic:spPr bwMode="auto">
                    <a:xfrm>
                      <a:off x="0" y="0"/>
                      <a:ext cx="4324350" cy="54768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17F7" w:rsidRPr="002E7D4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BC54B2">
        <w:rPr>
          <w:rFonts w:ascii="Times New Roman" w:hAnsi="Times New Roman" w:cs="Times New Roman"/>
          <w:b/>
          <w:sz w:val="24"/>
          <w:szCs w:val="24"/>
        </w:rPr>
        <w:lastRenderedPageBreak/>
        <w:t>Оформлення витяг</w:t>
      </w:r>
      <w:r w:rsidR="00BC54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</w:t>
      </w:r>
      <w:r w:rsidR="00A24CB2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BC54B2">
        <w:rPr>
          <w:rFonts w:ascii="Times New Roman" w:hAnsi="Times New Roman" w:cs="Times New Roman"/>
          <w:b/>
          <w:sz w:val="24"/>
          <w:szCs w:val="24"/>
          <w:lang w:val="uk-UA"/>
        </w:rPr>
        <w:t>з наказу</w:t>
      </w:r>
    </w:p>
    <w:p w:rsidR="00263557" w:rsidRPr="00263557" w:rsidRDefault="00263557" w:rsidP="00263557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263557">
        <w:rPr>
          <w:rFonts w:ascii="Times New Roman" w:hAnsi="Times New Roman" w:cs="Times New Roman"/>
        </w:rPr>
        <w:t xml:space="preserve">У тексті </w:t>
      </w:r>
      <w:proofErr w:type="gramStart"/>
      <w:r w:rsidRPr="00263557">
        <w:rPr>
          <w:rFonts w:ascii="Times New Roman" w:hAnsi="Times New Roman" w:cs="Times New Roman"/>
        </w:rPr>
        <w:t>кадрового</w:t>
      </w:r>
      <w:proofErr w:type="gramEnd"/>
      <w:r w:rsidRPr="00263557">
        <w:rPr>
          <w:rFonts w:ascii="Times New Roman" w:hAnsi="Times New Roman" w:cs="Times New Roman"/>
        </w:rPr>
        <w:t xml:space="preserve"> наказу може бути зафіксовано кілька не пов’язаних між собою питань. Якщо виникає потреба долучити до певної справи документ, змі</w:t>
      </w:r>
      <w:proofErr w:type="gramStart"/>
      <w:r w:rsidRPr="00263557">
        <w:rPr>
          <w:rFonts w:ascii="Times New Roman" w:hAnsi="Times New Roman" w:cs="Times New Roman"/>
        </w:rPr>
        <w:t>ст</w:t>
      </w:r>
      <w:proofErr w:type="gramEnd"/>
      <w:r w:rsidRPr="00263557">
        <w:rPr>
          <w:rFonts w:ascii="Times New Roman" w:hAnsi="Times New Roman" w:cs="Times New Roman"/>
        </w:rPr>
        <w:t xml:space="preserve"> якого стосується лише одно го кадрового питання, є доц</w:t>
      </w:r>
      <w:r>
        <w:rPr>
          <w:rFonts w:ascii="Times New Roman" w:hAnsi="Times New Roman" w:cs="Times New Roman"/>
        </w:rPr>
        <w:t>ільним оформлення витягу з нака</w:t>
      </w:r>
      <w:r w:rsidRPr="00263557">
        <w:rPr>
          <w:rFonts w:ascii="Times New Roman" w:hAnsi="Times New Roman" w:cs="Times New Roman"/>
        </w:rPr>
        <w:t xml:space="preserve">зу. На практиці також часто доводиться готувати витяги з на казів з основної діяльності та з </w:t>
      </w:r>
      <w:proofErr w:type="gramStart"/>
      <w:r w:rsidRPr="00263557">
        <w:rPr>
          <w:rFonts w:ascii="Times New Roman" w:hAnsi="Times New Roman" w:cs="Times New Roman"/>
        </w:rPr>
        <w:t>адм</w:t>
      </w:r>
      <w:proofErr w:type="gramEnd"/>
      <w:r w:rsidRPr="00263557">
        <w:rPr>
          <w:rFonts w:ascii="Times New Roman" w:hAnsi="Times New Roman" w:cs="Times New Roman"/>
        </w:rPr>
        <w:t xml:space="preserve">іністративно господар ських питань (додаток </w:t>
      </w:r>
      <w:r>
        <w:rPr>
          <w:rFonts w:ascii="Times New Roman" w:hAnsi="Times New Roman" w:cs="Times New Roman"/>
          <w:lang w:val="uk-UA"/>
        </w:rPr>
        <w:t>2</w:t>
      </w:r>
      <w:r w:rsidRPr="00263557">
        <w:rPr>
          <w:rFonts w:ascii="Times New Roman" w:hAnsi="Times New Roman" w:cs="Times New Roman"/>
        </w:rPr>
        <w:t>), що подаються на виконання безпо середнім виконавцям, зазначеним у розпорядчій частині. Особливість оформлення таких витягів полягає у відтворенні тексту. Так, констатуючу частину тексту переносять до витягу повністю, а з розпорядчої беруть лише потрібний пункт або кілька пов’язаних між собою пунктів і при цьому залишають порядкові номери цих пункті</w:t>
      </w:r>
      <w:proofErr w:type="gramStart"/>
      <w:r w:rsidRPr="00263557">
        <w:rPr>
          <w:rFonts w:ascii="Times New Roman" w:hAnsi="Times New Roman" w:cs="Times New Roman"/>
        </w:rPr>
        <w:t>в</w:t>
      </w:r>
      <w:proofErr w:type="gramEnd"/>
      <w:r w:rsidRPr="00263557">
        <w:rPr>
          <w:rFonts w:ascii="Times New Roman" w:hAnsi="Times New Roman" w:cs="Times New Roman"/>
        </w:rPr>
        <w:t xml:space="preserve"> без змін.</w:t>
      </w:r>
    </w:p>
    <w:p w:rsidR="00263557" w:rsidRPr="00263557" w:rsidRDefault="00263557" w:rsidP="002635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26355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2</w:t>
      </w:r>
    </w:p>
    <w:p w:rsidR="00263557" w:rsidRDefault="00263557" w:rsidP="002635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Уніфікована форма витягу </w:t>
      </w:r>
      <w:r w:rsidR="00A24CB2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і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наказу</w:t>
      </w:r>
    </w:p>
    <w:p w:rsidR="00DD4EB6" w:rsidRDefault="00263557" w:rsidP="002635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основної діяльності організації</w:t>
      </w:r>
      <w:r w:rsidR="00DD4EB6" w:rsidRPr="00DD4EB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</w:p>
    <w:p w:rsidR="00263557" w:rsidRPr="00DD4EB6" w:rsidRDefault="00263557" w:rsidP="00263557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8217F7" w:rsidRPr="002E7D4D" w:rsidRDefault="00263557" w:rsidP="00F23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88A02FB" wp14:editId="708C1D38">
            <wp:extent cx="4781550" cy="424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946" r="-88"/>
                    <a:stretch/>
                  </pic:blipFill>
                  <pic:spPr bwMode="auto">
                    <a:xfrm>
                      <a:off x="0" y="0"/>
                      <a:ext cx="4785771" cy="425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7F7" w:rsidRPr="002E7D4D" w:rsidRDefault="008217F7" w:rsidP="00394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3948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7D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</w:t>
      </w:r>
    </w:p>
    <w:p w:rsidR="00BE09FD" w:rsidRDefault="00BE09FD" w:rsidP="00BE09F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BE09FD">
        <w:rPr>
          <w:rFonts w:ascii="Times New Roman" w:hAnsi="Times New Roman" w:cs="Times New Roman"/>
        </w:rPr>
        <w:t>Витяг із наказу може бути оформлений на загальному чи спеціальному бланку або на чистому аркуші паперу форма ту А</w:t>
      </w:r>
      <w:proofErr w:type="gramStart"/>
      <w:r w:rsidRPr="00BE09FD">
        <w:rPr>
          <w:rFonts w:ascii="Times New Roman" w:hAnsi="Times New Roman" w:cs="Times New Roman"/>
        </w:rPr>
        <w:t>4</w:t>
      </w:r>
      <w:proofErr w:type="gramEnd"/>
      <w:r w:rsidRPr="00BE09FD">
        <w:rPr>
          <w:rFonts w:ascii="Times New Roman" w:hAnsi="Times New Roman" w:cs="Times New Roman"/>
        </w:rPr>
        <w:t xml:space="preserve"> (210 × 297 мм) або А5 </w:t>
      </w:r>
      <w:r>
        <w:rPr>
          <w:rFonts w:ascii="Times New Roman" w:hAnsi="Times New Roman" w:cs="Times New Roman"/>
        </w:rPr>
        <w:t>(210 × 148 мм) залежно від обся</w:t>
      </w:r>
      <w:r w:rsidRPr="00BE09FD">
        <w:rPr>
          <w:rFonts w:ascii="Times New Roman" w:hAnsi="Times New Roman" w:cs="Times New Roman"/>
        </w:rPr>
        <w:t>гу тексту</w:t>
      </w:r>
      <w:r>
        <w:rPr>
          <w:rFonts w:ascii="Times New Roman" w:hAnsi="Times New Roman" w:cs="Times New Roman"/>
          <w:lang w:val="uk-UA"/>
        </w:rPr>
        <w:t>.</w:t>
      </w:r>
    </w:p>
    <w:p w:rsidR="00BE09FD" w:rsidRDefault="00BE09FD" w:rsidP="00BE0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BE09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E09FD">
        <w:rPr>
          <w:rFonts w:ascii="Times New Roman" w:hAnsi="Times New Roman" w:cs="Times New Roman"/>
          <w:sz w:val="24"/>
          <w:szCs w:val="24"/>
        </w:rPr>
        <w:t xml:space="preserve">ід час оформлення витягу з наказу слід мати на увазі, що: </w:t>
      </w:r>
    </w:p>
    <w:p w:rsidR="00BE09FD" w:rsidRDefault="00BE09FD" w:rsidP="002E7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E09FD" w:rsidRPr="00F2381B" w:rsidRDefault="00BE09FD" w:rsidP="00F2381B">
      <w:pPr>
        <w:pStyle w:val="a6"/>
        <w:numPr>
          <w:ilvl w:val="0"/>
          <w:numId w:val="15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із відповідного наказу до витягу без будь яких змін, скорочень чи доповнень переносять такі реквізити: «Назва підпри ємства», «Дата документа», «Реєстраційний індекс документа», «Місце складення документа», «Заголовок до тексту документа»; </w:t>
      </w:r>
    </w:p>
    <w:p w:rsidR="00BE09FD" w:rsidRPr="00F2381B" w:rsidRDefault="00BE09FD" w:rsidP="00F2381B">
      <w:pPr>
        <w:pStyle w:val="a6"/>
        <w:numPr>
          <w:ilvl w:val="0"/>
          <w:numId w:val="15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реквізит «Підпис» оформлюють особливим чином. З ори гіналу наказу у витяг переносять назву посади керівника, йо го ініціал(и) та прізвище. Сам керівник особисто підписувати витяг із наказу не повинен; </w:t>
      </w:r>
    </w:p>
    <w:p w:rsidR="00BE09FD" w:rsidRPr="00F2381B" w:rsidRDefault="00BE09FD" w:rsidP="00F2381B">
      <w:pPr>
        <w:pStyle w:val="a6"/>
        <w:numPr>
          <w:ilvl w:val="0"/>
          <w:numId w:val="15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відмітка про засвідчення витягу з наказу є обов’язковим ре квізитом цього документа, саме вона надає йому юридичної сили; </w:t>
      </w:r>
    </w:p>
    <w:p w:rsidR="00BE09FD" w:rsidRPr="00F2381B" w:rsidRDefault="00BE09FD" w:rsidP="00F2381B">
      <w:pPr>
        <w:pStyle w:val="a6"/>
        <w:numPr>
          <w:ilvl w:val="0"/>
          <w:numId w:val="15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підпис особи, яка оформила відмітку про засвідчення ви тягу з наказу, має бути </w:t>
      </w:r>
      <w:r w:rsidRPr="00F2381B">
        <w:rPr>
          <w:sz w:val="24"/>
          <w:szCs w:val="24"/>
        </w:rPr>
        <w:lastRenderedPageBreak/>
        <w:t>засвідчений відбитком простої круглої печатки підприємства (як правило, печатки служби діловод ства, служби кадрів або іншого структурного підрозділу, в якому працює відповідна службова особа).</w:t>
      </w:r>
    </w:p>
    <w:p w:rsidR="00BE09FD" w:rsidRPr="00BE09FD" w:rsidRDefault="00BE09FD" w:rsidP="00BE0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09FD">
        <w:rPr>
          <w:rFonts w:ascii="Times New Roman" w:hAnsi="Times New Roman" w:cs="Times New Roman"/>
          <w:b/>
          <w:sz w:val="24"/>
          <w:szCs w:val="24"/>
          <w:lang w:val="uk-UA"/>
        </w:rPr>
        <w:t>Засвідчення копій наказу та витяг</w:t>
      </w:r>
      <w:r w:rsidR="00B365D9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</w:p>
    <w:p w:rsidR="00BE09FD" w:rsidRPr="00BE09FD" w:rsidRDefault="00BE09FD" w:rsidP="00B36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E09FD">
        <w:rPr>
          <w:rFonts w:ascii="Times New Roman" w:hAnsi="Times New Roman" w:cs="Times New Roman"/>
          <w:sz w:val="24"/>
          <w:szCs w:val="24"/>
          <w:lang w:val="uk-UA"/>
        </w:rPr>
        <w:t>Відмітку про засвідчення копії наказу проставляють як без посередньо на цій копії для засвідчення її</w:t>
      </w:r>
      <w:r w:rsidRPr="00BE09FD">
        <w:rPr>
          <w:sz w:val="24"/>
          <w:szCs w:val="24"/>
          <w:lang w:val="uk-UA"/>
        </w:rPr>
        <w:t xml:space="preserve"> </w:t>
      </w:r>
      <w:r w:rsidR="00B365D9">
        <w:rPr>
          <w:rFonts w:ascii="Times New Roman" w:hAnsi="Times New Roman" w:cs="Times New Roman"/>
          <w:sz w:val="24"/>
          <w:szCs w:val="24"/>
          <w:lang w:val="uk-UA"/>
        </w:rPr>
        <w:t>відповідності ори</w:t>
      </w:r>
      <w:r w:rsidRPr="00BE09FD">
        <w:rPr>
          <w:rFonts w:ascii="Times New Roman" w:hAnsi="Times New Roman" w:cs="Times New Roman"/>
          <w:sz w:val="24"/>
          <w:szCs w:val="24"/>
          <w:lang w:val="uk-UA"/>
        </w:rPr>
        <w:t xml:space="preserve">гіналу наказу, так і на витягах із наказу. Цю відмітку розміщують, відступивши на два міжрядкові ін тервали нижче від реквізиту «Підпис». </w:t>
      </w:r>
      <w:r w:rsidRPr="00BE09FD">
        <w:rPr>
          <w:rFonts w:ascii="Times New Roman" w:hAnsi="Times New Roman" w:cs="Times New Roman"/>
          <w:sz w:val="24"/>
          <w:szCs w:val="24"/>
        </w:rPr>
        <w:t xml:space="preserve">При цьому, якщо копію ви готовлено не шляхом ксерокопіювання вже </w:t>
      </w:r>
      <w:proofErr w:type="gramStart"/>
      <w:r w:rsidRPr="00BE09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E09FD">
        <w:rPr>
          <w:rFonts w:ascii="Times New Roman" w:hAnsi="Times New Roman" w:cs="Times New Roman"/>
          <w:sz w:val="24"/>
          <w:szCs w:val="24"/>
        </w:rPr>
        <w:t>ідписаного ке рівником підприємства наказу, а надруковано на принтері як другий, третій чи наступні примірники, то наявність особистого підпису керівника підприємства на цьому примірнику документа не потрібна; у реквізиті «</w:t>
      </w:r>
      <w:proofErr w:type="gramStart"/>
      <w:r w:rsidRPr="00BE09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E09FD">
        <w:rPr>
          <w:rFonts w:ascii="Times New Roman" w:hAnsi="Times New Roman" w:cs="Times New Roman"/>
          <w:sz w:val="24"/>
          <w:szCs w:val="24"/>
        </w:rPr>
        <w:t>ідпис» зазначають лише назву посади керівника (наприклад, президент компанії, голова правління, г</w:t>
      </w:r>
      <w:r w:rsidRPr="00BE09FD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BE09FD">
        <w:rPr>
          <w:rFonts w:ascii="Times New Roman" w:hAnsi="Times New Roman" w:cs="Times New Roman"/>
          <w:sz w:val="24"/>
          <w:szCs w:val="24"/>
        </w:rPr>
        <w:t xml:space="preserve"> неральний директор тощо), його ініціал(и) та прізвище. </w:t>
      </w:r>
    </w:p>
    <w:p w:rsidR="00BE09FD" w:rsidRPr="00BE09FD" w:rsidRDefault="00BE09FD" w:rsidP="00BE0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E09FD">
        <w:rPr>
          <w:rFonts w:ascii="Times New Roman" w:hAnsi="Times New Roman" w:cs="Times New Roman"/>
          <w:sz w:val="24"/>
          <w:szCs w:val="24"/>
          <w:lang w:val="uk-UA"/>
        </w:rPr>
        <w:t xml:space="preserve">Відмітка про засвідчення копії складається з таких еле ментів: </w:t>
      </w:r>
    </w:p>
    <w:p w:rsidR="00BE09FD" w:rsidRPr="00F2381B" w:rsidRDefault="00BE09FD" w:rsidP="00F2381B">
      <w:pPr>
        <w:pStyle w:val="a6"/>
        <w:numPr>
          <w:ilvl w:val="0"/>
          <w:numId w:val="17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словосполучення Згідно з оригіналом (без лапок); </w:t>
      </w:r>
    </w:p>
    <w:p w:rsidR="00BE09FD" w:rsidRPr="00F2381B" w:rsidRDefault="00BE09FD" w:rsidP="00F2381B">
      <w:pPr>
        <w:pStyle w:val="a6"/>
        <w:numPr>
          <w:ilvl w:val="0"/>
          <w:numId w:val="17"/>
        </w:numPr>
        <w:rPr>
          <w:sz w:val="24"/>
          <w:szCs w:val="24"/>
        </w:rPr>
      </w:pPr>
      <w:r w:rsidRPr="00F2381B">
        <w:rPr>
          <w:sz w:val="24"/>
          <w:szCs w:val="24"/>
        </w:rPr>
        <w:t xml:space="preserve">назва посади особи, яка засвідчує копію, її особистий підпис, розшифрування підпису (ініціал(и) і прізвище); </w:t>
      </w:r>
    </w:p>
    <w:p w:rsidR="00BE09FD" w:rsidRPr="00F2381B" w:rsidRDefault="00BE09FD" w:rsidP="00F2381B">
      <w:pPr>
        <w:pStyle w:val="a6"/>
        <w:numPr>
          <w:ilvl w:val="0"/>
          <w:numId w:val="17"/>
        </w:numPr>
        <w:rPr>
          <w:sz w:val="24"/>
          <w:szCs w:val="24"/>
        </w:rPr>
      </w:pPr>
      <w:r w:rsidRPr="00F2381B">
        <w:rPr>
          <w:sz w:val="24"/>
          <w:szCs w:val="24"/>
        </w:rPr>
        <w:t>дата засвідчення. Наприклад:</w:t>
      </w:r>
    </w:p>
    <w:p w:rsidR="00BE09FD" w:rsidRPr="00BE09FD" w:rsidRDefault="00BE09FD" w:rsidP="00BE0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6FF1FD6" wp14:editId="1B588088">
            <wp:extent cx="4705350" cy="847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8F2" w:rsidRDefault="000128F2" w:rsidP="0001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128F2">
        <w:rPr>
          <w:rFonts w:ascii="Times New Roman" w:hAnsi="Times New Roman" w:cs="Times New Roman"/>
          <w:sz w:val="24"/>
          <w:szCs w:val="24"/>
          <w:lang w:val="uk-UA"/>
        </w:rPr>
        <w:t xml:space="preserve">Якщо потрібно, для надання копії наказу юридичної сили підпис особи, яка оформила відповідну відмітку, може бути засвідчений відбитком печатки. </w:t>
      </w:r>
      <w:proofErr w:type="gramStart"/>
      <w:r w:rsidRPr="000128F2">
        <w:rPr>
          <w:rFonts w:ascii="Times New Roman" w:hAnsi="Times New Roman" w:cs="Times New Roman"/>
          <w:sz w:val="24"/>
          <w:szCs w:val="24"/>
        </w:rPr>
        <w:t>У такому разі, як правило, проставляють відбиток простої круглої печатки служби діло водства (канцелярії, секретаріату, загального відділу тощо) або служби кадрів, залежно від того, з якого питання видано наказ і на кого покладено обов’язок щодо засвідчення копій документів — на працівника, відповідального за діловодство, Відбиток основно</w:t>
      </w:r>
      <w:proofErr w:type="gramEnd"/>
      <w:r w:rsidRPr="000128F2">
        <w:rPr>
          <w:rFonts w:ascii="Times New Roman" w:hAnsi="Times New Roman" w:cs="Times New Roman"/>
          <w:sz w:val="24"/>
          <w:szCs w:val="24"/>
        </w:rPr>
        <w:t xml:space="preserve">ї круглої печатки з іден тифікаційним кодом </w:t>
      </w:r>
      <w:proofErr w:type="gramStart"/>
      <w:r w:rsidRPr="000128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128F2">
        <w:rPr>
          <w:rFonts w:ascii="Times New Roman" w:hAnsi="Times New Roman" w:cs="Times New Roman"/>
          <w:sz w:val="24"/>
          <w:szCs w:val="24"/>
        </w:rPr>
        <w:t>ідприємства у відмітці про засвідчення копії проставляють лише у тих випадках, коли копію наказу надсилають до стороннього підприємства, установи чи ор ганізації, особливо — до державного органу. Відбиток печатки ні в якому разі не повинен зачіпати еле менти реквізиту «</w:t>
      </w:r>
      <w:proofErr w:type="gramStart"/>
      <w:r w:rsidRPr="000128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128F2">
        <w:rPr>
          <w:rFonts w:ascii="Times New Roman" w:hAnsi="Times New Roman" w:cs="Times New Roman"/>
          <w:sz w:val="24"/>
          <w:szCs w:val="24"/>
        </w:rPr>
        <w:t>ідпис». Його проставляють у реквізиті «Відмітка про засвідчення копії» таким чином, щоб він охоп лював кілька лі</w:t>
      </w:r>
      <w:proofErr w:type="gramStart"/>
      <w:r w:rsidRPr="000128F2">
        <w:rPr>
          <w:rFonts w:ascii="Times New Roman" w:hAnsi="Times New Roman" w:cs="Times New Roman"/>
          <w:sz w:val="24"/>
          <w:szCs w:val="24"/>
        </w:rPr>
        <w:t>тер назви посади</w:t>
      </w:r>
      <w:proofErr w:type="gramEnd"/>
      <w:r w:rsidRPr="000128F2">
        <w:rPr>
          <w:rFonts w:ascii="Times New Roman" w:hAnsi="Times New Roman" w:cs="Times New Roman"/>
          <w:sz w:val="24"/>
          <w:szCs w:val="24"/>
        </w:rPr>
        <w:t xml:space="preserve"> особи, яка засвідчила відповідну копію: </w:t>
      </w:r>
    </w:p>
    <w:p w:rsidR="000128F2" w:rsidRDefault="000128F2" w:rsidP="0001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56039E0E" wp14:editId="63D37313">
            <wp:extent cx="4743450" cy="133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8F2" w:rsidRPr="000128F2" w:rsidRDefault="000128F2" w:rsidP="00012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8F2">
        <w:rPr>
          <w:rFonts w:ascii="Times New Roman" w:hAnsi="Times New Roman" w:cs="Times New Roman"/>
          <w:sz w:val="24"/>
          <w:szCs w:val="24"/>
        </w:rPr>
        <w:t xml:space="preserve">Копії наказів, призначені для внутрішнього користування на </w:t>
      </w:r>
      <w:proofErr w:type="gramStart"/>
      <w:r w:rsidRPr="000128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128F2">
        <w:rPr>
          <w:rFonts w:ascii="Times New Roman" w:hAnsi="Times New Roman" w:cs="Times New Roman"/>
          <w:sz w:val="24"/>
          <w:szCs w:val="24"/>
        </w:rPr>
        <w:t>ідприємстві, засвідчувати відбитком печатки необов’язково. Аналогічним способом оформлюють і відмітку про засвід чення у витязі з наказу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17F7" w:rsidRDefault="00BE09FD" w:rsidP="00DC5B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</w:t>
      </w:r>
      <w:r w:rsidR="00FE7879" w:rsidRPr="002E7D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онтрольні питання</w:t>
      </w:r>
      <w:r w:rsidR="00DD4EB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FE7879" w:rsidRPr="00DC5BA4" w:rsidRDefault="00DC5BA4" w:rsidP="00DC5BA4">
      <w:pPr>
        <w:pStyle w:val="a6"/>
        <w:numPr>
          <w:ilvl w:val="0"/>
          <w:numId w:val="10"/>
        </w:numPr>
        <w:spacing w:line="360" w:lineRule="auto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М</w:t>
      </w:r>
      <w:r w:rsidR="00FE7879" w:rsidRPr="00DC5BA4">
        <w:rPr>
          <w:rFonts w:eastAsia="Times New Roman"/>
          <w:bCs/>
          <w:color w:val="000000"/>
          <w:sz w:val="24"/>
          <w:szCs w:val="24"/>
        </w:rPr>
        <w:t>ет</w:t>
      </w:r>
      <w:r>
        <w:rPr>
          <w:rFonts w:eastAsia="Times New Roman"/>
          <w:bCs/>
          <w:color w:val="000000"/>
          <w:sz w:val="24"/>
          <w:szCs w:val="24"/>
        </w:rPr>
        <w:t>а проведення</w:t>
      </w:r>
      <w:r w:rsidR="00FE7879" w:rsidRPr="00DC5BA4">
        <w:rPr>
          <w:rFonts w:eastAsia="Times New Roman"/>
          <w:bCs/>
          <w:color w:val="000000"/>
          <w:sz w:val="24"/>
          <w:szCs w:val="24"/>
        </w:rPr>
        <w:t xml:space="preserve"> наради?</w:t>
      </w:r>
    </w:p>
    <w:p w:rsidR="00FE7879" w:rsidRPr="00DC5BA4" w:rsidRDefault="001F1334" w:rsidP="00DC5BA4">
      <w:pPr>
        <w:pStyle w:val="a6"/>
        <w:numPr>
          <w:ilvl w:val="0"/>
          <w:numId w:val="10"/>
        </w:numPr>
        <w:spacing w:line="360" w:lineRule="auto"/>
        <w:rPr>
          <w:rFonts w:eastAsia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За якими ознаками класифікують наради?</w:t>
      </w:r>
    </w:p>
    <w:p w:rsidR="00FE7879" w:rsidRPr="00DC5BA4" w:rsidRDefault="00FE7879" w:rsidP="00DC5BA4">
      <w:pPr>
        <w:pStyle w:val="a6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DC5BA4">
        <w:rPr>
          <w:sz w:val="24"/>
          <w:szCs w:val="24"/>
        </w:rPr>
        <w:t>Розкрити зміст поняття «наказ».</w:t>
      </w:r>
    </w:p>
    <w:p w:rsidR="00DC5BA4" w:rsidRPr="00DC5BA4" w:rsidRDefault="00FE7879" w:rsidP="00DC5BA4">
      <w:pPr>
        <w:pStyle w:val="a6"/>
        <w:numPr>
          <w:ilvl w:val="0"/>
          <w:numId w:val="10"/>
        </w:numPr>
        <w:spacing w:line="360" w:lineRule="auto"/>
        <w:jc w:val="both"/>
        <w:rPr>
          <w:color w:val="000000"/>
        </w:rPr>
      </w:pPr>
      <w:r w:rsidRPr="00DC5BA4">
        <w:rPr>
          <w:sz w:val="24"/>
          <w:szCs w:val="24"/>
        </w:rPr>
        <w:t>Зазначити структуру наказу.</w:t>
      </w:r>
    </w:p>
    <w:p w:rsidR="008217F7" w:rsidRPr="00DC5BA4" w:rsidRDefault="00FE7879" w:rsidP="00DC5BA4">
      <w:pPr>
        <w:pStyle w:val="a6"/>
        <w:numPr>
          <w:ilvl w:val="0"/>
          <w:numId w:val="10"/>
        </w:numPr>
        <w:spacing w:line="360" w:lineRule="auto"/>
        <w:jc w:val="both"/>
        <w:rPr>
          <w:color w:val="000000"/>
        </w:rPr>
      </w:pPr>
      <w:r w:rsidRPr="00DC5BA4">
        <w:rPr>
          <w:sz w:val="24"/>
          <w:szCs w:val="24"/>
        </w:rPr>
        <w:t>Зазначити вимоги до</w:t>
      </w:r>
      <w:r w:rsidR="001F1334">
        <w:rPr>
          <w:sz w:val="24"/>
          <w:szCs w:val="24"/>
        </w:rPr>
        <w:t xml:space="preserve"> оформлення </w:t>
      </w:r>
      <w:r w:rsidRPr="00DC5BA4">
        <w:rPr>
          <w:sz w:val="24"/>
          <w:szCs w:val="24"/>
        </w:rPr>
        <w:t xml:space="preserve"> витяг</w:t>
      </w:r>
      <w:r w:rsidR="001F1334">
        <w:rPr>
          <w:sz w:val="24"/>
          <w:szCs w:val="24"/>
        </w:rPr>
        <w:t>ів</w:t>
      </w:r>
      <w:r w:rsidRPr="00DC5BA4">
        <w:rPr>
          <w:sz w:val="24"/>
          <w:szCs w:val="24"/>
        </w:rPr>
        <w:t xml:space="preserve"> </w:t>
      </w:r>
      <w:r w:rsidR="00A24CB2">
        <w:rPr>
          <w:sz w:val="24"/>
          <w:szCs w:val="24"/>
        </w:rPr>
        <w:t>і</w:t>
      </w:r>
      <w:bookmarkStart w:id="0" w:name="_GoBack"/>
      <w:bookmarkEnd w:id="0"/>
      <w:r w:rsidRPr="00DC5BA4">
        <w:rPr>
          <w:sz w:val="24"/>
          <w:szCs w:val="24"/>
        </w:rPr>
        <w:t>з наказ</w:t>
      </w:r>
      <w:r w:rsidR="001F1334">
        <w:rPr>
          <w:sz w:val="24"/>
          <w:szCs w:val="24"/>
        </w:rPr>
        <w:t>ів</w:t>
      </w:r>
      <w:r w:rsidRPr="00DC5BA4">
        <w:rPr>
          <w:sz w:val="24"/>
          <w:szCs w:val="24"/>
        </w:rPr>
        <w:t>.</w:t>
      </w:r>
    </w:p>
    <w:sectPr w:rsidR="008217F7" w:rsidRPr="00DC5BA4" w:rsidSect="00F2381B">
      <w:headerReference w:type="default" r:id="rId12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B6" w:rsidRDefault="00DD4EB6" w:rsidP="00DD4EB6">
      <w:pPr>
        <w:spacing w:after="0" w:line="240" w:lineRule="auto"/>
      </w:pPr>
      <w:r>
        <w:separator/>
      </w:r>
    </w:p>
  </w:endnote>
  <w:endnote w:type="continuationSeparator" w:id="0">
    <w:p w:rsidR="00DD4EB6" w:rsidRDefault="00DD4EB6" w:rsidP="00D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B6" w:rsidRDefault="00DD4EB6" w:rsidP="00DD4EB6">
      <w:pPr>
        <w:spacing w:after="0" w:line="240" w:lineRule="auto"/>
      </w:pPr>
      <w:r>
        <w:separator/>
      </w:r>
    </w:p>
  </w:footnote>
  <w:footnote w:type="continuationSeparator" w:id="0">
    <w:p w:rsidR="00DD4EB6" w:rsidRDefault="00DD4EB6" w:rsidP="00D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51166"/>
      <w:docPartObj>
        <w:docPartGallery w:val="Page Numbers (Top of Page)"/>
        <w:docPartUnique/>
      </w:docPartObj>
    </w:sdtPr>
    <w:sdtEndPr/>
    <w:sdtContent>
      <w:p w:rsidR="00DD4EB6" w:rsidRDefault="00DD4EB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CB2">
          <w:rPr>
            <w:noProof/>
          </w:rPr>
          <w:t>6</w:t>
        </w:r>
        <w:r>
          <w:fldChar w:fldCharType="end"/>
        </w:r>
      </w:p>
    </w:sdtContent>
  </w:sdt>
  <w:p w:rsidR="00DD4EB6" w:rsidRDefault="00DD4E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7EF0"/>
    <w:multiLevelType w:val="hybridMultilevel"/>
    <w:tmpl w:val="D99E35D2"/>
    <w:lvl w:ilvl="0" w:tplc="575CBAE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F719B"/>
    <w:multiLevelType w:val="hybridMultilevel"/>
    <w:tmpl w:val="4A7E3748"/>
    <w:lvl w:ilvl="0" w:tplc="1662F17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C19DA"/>
    <w:multiLevelType w:val="hybridMultilevel"/>
    <w:tmpl w:val="093EEB1C"/>
    <w:lvl w:ilvl="0" w:tplc="51DE160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5B7037"/>
    <w:multiLevelType w:val="hybridMultilevel"/>
    <w:tmpl w:val="94E232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25590"/>
    <w:multiLevelType w:val="hybridMultilevel"/>
    <w:tmpl w:val="7518BBBA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C27F6"/>
    <w:multiLevelType w:val="hybridMultilevel"/>
    <w:tmpl w:val="86ACE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D0F37"/>
    <w:multiLevelType w:val="hybridMultilevel"/>
    <w:tmpl w:val="E17A816A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04FB2"/>
    <w:multiLevelType w:val="hybridMultilevel"/>
    <w:tmpl w:val="2FF8A74A"/>
    <w:lvl w:ilvl="0" w:tplc="65805E7E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D475C"/>
    <w:multiLevelType w:val="hybridMultilevel"/>
    <w:tmpl w:val="F77A9E3C"/>
    <w:lvl w:ilvl="0" w:tplc="E072FAB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681A50"/>
    <w:multiLevelType w:val="hybridMultilevel"/>
    <w:tmpl w:val="36B4243A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91CDB"/>
    <w:multiLevelType w:val="hybridMultilevel"/>
    <w:tmpl w:val="CDBA1696"/>
    <w:lvl w:ilvl="0" w:tplc="DF36C41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18"/>
        <w:szCs w:val="18"/>
      </w:rPr>
    </w:lvl>
    <w:lvl w:ilvl="1" w:tplc="0422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1">
    <w:nsid w:val="653623FD"/>
    <w:multiLevelType w:val="hybridMultilevel"/>
    <w:tmpl w:val="D206DFDA"/>
    <w:lvl w:ilvl="0" w:tplc="DDA0E50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D7D39"/>
    <w:multiLevelType w:val="hybridMultilevel"/>
    <w:tmpl w:val="91200AE6"/>
    <w:lvl w:ilvl="0" w:tplc="042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677126BC"/>
    <w:multiLevelType w:val="hybridMultilevel"/>
    <w:tmpl w:val="63807F28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360E6"/>
    <w:multiLevelType w:val="hybridMultilevel"/>
    <w:tmpl w:val="CC2894B4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810BF"/>
    <w:multiLevelType w:val="hybridMultilevel"/>
    <w:tmpl w:val="432EA1A6"/>
    <w:lvl w:ilvl="0" w:tplc="51DE160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B239A4"/>
    <w:multiLevelType w:val="hybridMultilevel"/>
    <w:tmpl w:val="0EB20EB4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1E2A0E"/>
    <w:multiLevelType w:val="hybridMultilevel"/>
    <w:tmpl w:val="2AEAA3B6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2"/>
  </w:num>
  <w:num w:numId="5">
    <w:abstractNumId w:val="8"/>
  </w:num>
  <w:num w:numId="6">
    <w:abstractNumId w:val="10"/>
  </w:num>
  <w:num w:numId="7">
    <w:abstractNumId w:val="16"/>
  </w:num>
  <w:num w:numId="8">
    <w:abstractNumId w:val="5"/>
  </w:num>
  <w:num w:numId="9">
    <w:abstractNumId w:val="7"/>
  </w:num>
  <w:num w:numId="10">
    <w:abstractNumId w:val="1"/>
  </w:num>
  <w:num w:numId="11">
    <w:abstractNumId w:val="14"/>
  </w:num>
  <w:num w:numId="12">
    <w:abstractNumId w:val="13"/>
  </w:num>
  <w:num w:numId="13">
    <w:abstractNumId w:val="6"/>
  </w:num>
  <w:num w:numId="14">
    <w:abstractNumId w:val="4"/>
  </w:num>
  <w:num w:numId="15">
    <w:abstractNumId w:val="9"/>
  </w:num>
  <w:num w:numId="16">
    <w:abstractNumId w:val="11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96"/>
    <w:rsid w:val="000128F2"/>
    <w:rsid w:val="001538C9"/>
    <w:rsid w:val="001C1EDF"/>
    <w:rsid w:val="001F1334"/>
    <w:rsid w:val="00263557"/>
    <w:rsid w:val="00276EC0"/>
    <w:rsid w:val="002E7D4D"/>
    <w:rsid w:val="00377296"/>
    <w:rsid w:val="003948C5"/>
    <w:rsid w:val="00494E47"/>
    <w:rsid w:val="008217F7"/>
    <w:rsid w:val="0084616B"/>
    <w:rsid w:val="00926BDD"/>
    <w:rsid w:val="00A24CB2"/>
    <w:rsid w:val="00AB17A9"/>
    <w:rsid w:val="00B365D9"/>
    <w:rsid w:val="00BC54B2"/>
    <w:rsid w:val="00BE09FD"/>
    <w:rsid w:val="00CC0C4C"/>
    <w:rsid w:val="00D4273D"/>
    <w:rsid w:val="00DC5BA4"/>
    <w:rsid w:val="00DD4EB6"/>
    <w:rsid w:val="00E7006F"/>
    <w:rsid w:val="00ED5026"/>
    <w:rsid w:val="00F2381B"/>
    <w:rsid w:val="00FE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37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8217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21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787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DD4E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4EB6"/>
  </w:style>
  <w:style w:type="paragraph" w:styleId="a9">
    <w:name w:val="footer"/>
    <w:basedOn w:val="a"/>
    <w:link w:val="aa"/>
    <w:uiPriority w:val="99"/>
    <w:unhideWhenUsed/>
    <w:rsid w:val="00DD4E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4EB6"/>
  </w:style>
  <w:style w:type="paragraph" w:styleId="ab">
    <w:name w:val="Balloon Text"/>
    <w:basedOn w:val="a"/>
    <w:link w:val="ac"/>
    <w:uiPriority w:val="99"/>
    <w:semiHidden/>
    <w:unhideWhenUsed/>
    <w:rsid w:val="0026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3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37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8217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21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787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DD4E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4EB6"/>
  </w:style>
  <w:style w:type="paragraph" w:styleId="a9">
    <w:name w:val="footer"/>
    <w:basedOn w:val="a"/>
    <w:link w:val="aa"/>
    <w:uiPriority w:val="99"/>
    <w:unhideWhenUsed/>
    <w:rsid w:val="00DD4E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4EB6"/>
  </w:style>
  <w:style w:type="paragraph" w:styleId="ab">
    <w:name w:val="Balloon Text"/>
    <w:basedOn w:val="a"/>
    <w:link w:val="ac"/>
    <w:uiPriority w:val="99"/>
    <w:semiHidden/>
    <w:unhideWhenUsed/>
    <w:rsid w:val="0026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3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4692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2021-06-16T18:41:00Z</dcterms:created>
  <dcterms:modified xsi:type="dcterms:W3CDTF">2021-06-22T22:07:00Z</dcterms:modified>
</cp:coreProperties>
</file>